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text" w:horzAnchor="margin" w:tblpY="10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3596"/>
        <w:gridCol w:w="2525"/>
        <w:gridCol w:w="2525"/>
      </w:tblGrid>
      <w:tr w:rsidR="007F3A8C" w:rsidRPr="00982832" w14:paraId="231937B9" w14:textId="77777777" w:rsidTr="007F3A8C">
        <w:trPr>
          <w:trHeight w:val="729"/>
        </w:trPr>
        <w:tc>
          <w:tcPr>
            <w:tcW w:w="7574" w:type="dxa"/>
            <w:gridSpan w:val="3"/>
          </w:tcPr>
          <w:p w14:paraId="2B8CE70B" w14:textId="77777777" w:rsidR="007F3A8C" w:rsidRPr="00982832" w:rsidRDefault="007F3A8C" w:rsidP="007F3A8C">
            <w:pPr>
              <w:pStyle w:val="TableParagraph"/>
              <w:rPr>
                <w:sz w:val="18"/>
                <w:lang w:val="da-DK"/>
              </w:rPr>
            </w:pPr>
            <w:r w:rsidRPr="00982832">
              <w:rPr>
                <w:color w:val="58595B"/>
                <w:sz w:val="18"/>
                <w:lang w:val="da-DK"/>
              </w:rPr>
              <w:t>INDSÆT FIRMANAVN</w:t>
            </w:r>
          </w:p>
        </w:tc>
        <w:tc>
          <w:tcPr>
            <w:tcW w:w="2525" w:type="dxa"/>
            <w:vMerge w:val="restart"/>
          </w:tcPr>
          <w:p w14:paraId="57884DB0" w14:textId="77777777" w:rsidR="007F3A8C" w:rsidRPr="00982832" w:rsidRDefault="007F3A8C" w:rsidP="007F3A8C">
            <w:pPr>
              <w:pStyle w:val="TableParagraph"/>
              <w:ind w:left="111"/>
              <w:rPr>
                <w:sz w:val="18"/>
                <w:lang w:val="da-DK"/>
              </w:rPr>
            </w:pPr>
            <w:r w:rsidRPr="00982832">
              <w:rPr>
                <w:color w:val="58595B"/>
                <w:sz w:val="18"/>
                <w:lang w:val="da-DK"/>
              </w:rPr>
              <w:t>INDSÆT LOGO</w:t>
            </w:r>
          </w:p>
        </w:tc>
      </w:tr>
      <w:tr w:rsidR="007F3A8C" w:rsidRPr="00982832" w14:paraId="3D085EDF" w14:textId="77777777" w:rsidTr="007F3A8C">
        <w:trPr>
          <w:trHeight w:val="522"/>
        </w:trPr>
        <w:tc>
          <w:tcPr>
            <w:tcW w:w="7574" w:type="dxa"/>
            <w:gridSpan w:val="3"/>
          </w:tcPr>
          <w:p w14:paraId="197B856F" w14:textId="77777777" w:rsidR="007F3A8C" w:rsidRPr="00982832" w:rsidRDefault="007F3A8C" w:rsidP="007F3A8C">
            <w:pPr>
              <w:pStyle w:val="TableParagraph"/>
              <w:spacing w:before="83"/>
              <w:rPr>
                <w:b/>
                <w:sz w:val="28"/>
                <w:lang w:val="da-DK"/>
              </w:rPr>
            </w:pPr>
            <w:r w:rsidRPr="00982832">
              <w:rPr>
                <w:b/>
                <w:color w:val="F3723F"/>
                <w:sz w:val="28"/>
                <w:lang w:val="da-DK"/>
              </w:rPr>
              <w:t>ARBEJDSMILJØHÅNDBOGEN</w:t>
            </w:r>
          </w:p>
        </w:tc>
        <w:tc>
          <w:tcPr>
            <w:tcW w:w="2525" w:type="dxa"/>
            <w:vMerge/>
            <w:tcBorders>
              <w:top w:val="nil"/>
            </w:tcBorders>
          </w:tcPr>
          <w:p w14:paraId="32BAA2E8" w14:textId="77777777" w:rsidR="007F3A8C" w:rsidRPr="00982832" w:rsidRDefault="007F3A8C" w:rsidP="007F3A8C">
            <w:pPr>
              <w:rPr>
                <w:sz w:val="2"/>
                <w:szCs w:val="2"/>
                <w:lang w:val="da-DK"/>
              </w:rPr>
            </w:pPr>
          </w:p>
        </w:tc>
      </w:tr>
      <w:tr w:rsidR="007F3A8C" w:rsidRPr="00982832" w14:paraId="1E3755A8" w14:textId="77777777" w:rsidTr="007F3A8C">
        <w:trPr>
          <w:trHeight w:val="391"/>
        </w:trPr>
        <w:tc>
          <w:tcPr>
            <w:tcW w:w="5049" w:type="dxa"/>
            <w:gridSpan w:val="2"/>
            <w:vMerge w:val="restart"/>
          </w:tcPr>
          <w:p w14:paraId="052C5A85" w14:textId="6A80A1E3" w:rsidR="007F3A8C" w:rsidRPr="004D1D79" w:rsidRDefault="007F3A8C" w:rsidP="007F3A8C">
            <w:pPr>
              <w:pStyle w:val="TableParagraph"/>
              <w:spacing w:before="289" w:line="201" w:lineRule="auto"/>
              <w:ind w:right="796"/>
              <w:rPr>
                <w:rFonts w:ascii="Calibri" w:hAnsi="Calibri" w:cs="Calibri"/>
                <w:b/>
                <w:bCs/>
                <w:sz w:val="28"/>
                <w:lang w:val="da-DK"/>
              </w:rPr>
            </w:pPr>
            <w:r w:rsidRPr="004D1D79">
              <w:rPr>
                <w:rFonts w:ascii="Calibri" w:hAnsi="Calibri" w:cs="Calibri"/>
                <w:b/>
                <w:bCs/>
                <w:sz w:val="28"/>
                <w:lang w:val="da-DK"/>
              </w:rPr>
              <w:t xml:space="preserve">1.1. </w:t>
            </w:r>
            <w:r w:rsidR="00BD3DF1">
              <w:rPr>
                <w:rFonts w:ascii="Calibri" w:hAnsi="Calibri" w:cs="Calibri"/>
                <w:b/>
                <w:bCs/>
                <w:sz w:val="28"/>
                <w:lang w:val="da-DK"/>
              </w:rPr>
              <w:t>Retningslinje for a</w:t>
            </w:r>
            <w:r w:rsidRPr="004D1D79">
              <w:rPr>
                <w:rFonts w:ascii="Calibri" w:hAnsi="Calibri" w:cs="Calibri"/>
                <w:b/>
                <w:bCs/>
                <w:sz w:val="28"/>
                <w:lang w:val="da-DK"/>
              </w:rPr>
              <w:t xml:space="preserve">rbejdsmiljøorganisationen </w:t>
            </w:r>
            <w:r w:rsidR="004D1D79">
              <w:rPr>
                <w:rFonts w:ascii="Calibri" w:hAnsi="Calibri" w:cs="Calibri"/>
                <w:b/>
                <w:bCs/>
                <w:sz w:val="28"/>
                <w:lang w:val="da-DK"/>
              </w:rPr>
              <w:br/>
            </w:r>
            <w:r w:rsidRPr="004D1D79">
              <w:rPr>
                <w:rFonts w:ascii="Calibri" w:hAnsi="Calibri" w:cs="Calibri"/>
                <w:b/>
                <w:bCs/>
                <w:sz w:val="28"/>
                <w:lang w:val="da-DK"/>
              </w:rPr>
              <w:t>1-9 ansatte</w:t>
            </w:r>
          </w:p>
        </w:tc>
        <w:tc>
          <w:tcPr>
            <w:tcW w:w="2525" w:type="dxa"/>
          </w:tcPr>
          <w:p w14:paraId="11995B10" w14:textId="77777777" w:rsidR="007F3A8C" w:rsidRPr="004D1D79" w:rsidRDefault="007F3A8C" w:rsidP="007F3A8C">
            <w:pPr>
              <w:pStyle w:val="TableParagraph"/>
              <w:spacing w:before="102"/>
              <w:ind w:left="112"/>
              <w:rPr>
                <w:sz w:val="20"/>
                <w:szCs w:val="20"/>
                <w:lang w:val="da-DK"/>
              </w:rPr>
            </w:pPr>
            <w:r w:rsidRPr="004D1D79">
              <w:rPr>
                <w:sz w:val="20"/>
                <w:szCs w:val="20"/>
                <w:lang w:val="da-DK"/>
              </w:rPr>
              <w:t>Nr.</w:t>
            </w:r>
          </w:p>
        </w:tc>
        <w:tc>
          <w:tcPr>
            <w:tcW w:w="2525" w:type="dxa"/>
          </w:tcPr>
          <w:p w14:paraId="434737E0" w14:textId="77777777" w:rsidR="007F3A8C" w:rsidRPr="004D1D79" w:rsidRDefault="007F3A8C" w:rsidP="007F3A8C">
            <w:pPr>
              <w:pStyle w:val="TableParagraph"/>
              <w:spacing w:before="102"/>
              <w:ind w:left="111"/>
              <w:rPr>
                <w:sz w:val="20"/>
                <w:szCs w:val="20"/>
                <w:lang w:val="da-DK"/>
              </w:rPr>
            </w:pPr>
            <w:r w:rsidRPr="004D1D79">
              <w:rPr>
                <w:sz w:val="20"/>
                <w:szCs w:val="20"/>
                <w:lang w:val="da-DK"/>
              </w:rPr>
              <w:t>1.1</w:t>
            </w:r>
          </w:p>
        </w:tc>
      </w:tr>
      <w:tr w:rsidR="007F3A8C" w:rsidRPr="00982832" w14:paraId="6734F60D" w14:textId="77777777" w:rsidTr="007F3A8C">
        <w:trPr>
          <w:trHeight w:val="391"/>
        </w:trPr>
        <w:tc>
          <w:tcPr>
            <w:tcW w:w="5049" w:type="dxa"/>
            <w:gridSpan w:val="2"/>
            <w:vMerge/>
            <w:tcBorders>
              <w:top w:val="nil"/>
            </w:tcBorders>
          </w:tcPr>
          <w:p w14:paraId="4BDDDA3C" w14:textId="77777777" w:rsidR="007F3A8C" w:rsidRPr="00982832" w:rsidRDefault="007F3A8C" w:rsidP="007F3A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525" w:type="dxa"/>
          </w:tcPr>
          <w:p w14:paraId="1909FF39" w14:textId="77777777" w:rsidR="007F3A8C" w:rsidRPr="004D1D79" w:rsidRDefault="007F3A8C" w:rsidP="007F3A8C">
            <w:pPr>
              <w:pStyle w:val="TableParagraph"/>
              <w:spacing w:before="102"/>
              <w:ind w:left="112"/>
              <w:rPr>
                <w:sz w:val="20"/>
                <w:szCs w:val="20"/>
                <w:lang w:val="da-DK"/>
              </w:rPr>
            </w:pPr>
            <w:r w:rsidRPr="004D1D79">
              <w:rPr>
                <w:sz w:val="20"/>
                <w:szCs w:val="20"/>
                <w:lang w:val="da-DK"/>
              </w:rPr>
              <w:t>Oprettet dato:</w:t>
            </w:r>
          </w:p>
        </w:tc>
        <w:tc>
          <w:tcPr>
            <w:tcW w:w="2525" w:type="dxa"/>
          </w:tcPr>
          <w:p w14:paraId="2F90F5DD" w14:textId="77777777" w:rsidR="007F3A8C" w:rsidRPr="004D1D79" w:rsidRDefault="007F3A8C" w:rsidP="007F3A8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  <w:lang w:val="da-DK"/>
              </w:rPr>
            </w:pPr>
          </w:p>
        </w:tc>
      </w:tr>
      <w:tr w:rsidR="007F3A8C" w:rsidRPr="00982832" w14:paraId="570D13B1" w14:textId="77777777" w:rsidTr="007F3A8C">
        <w:trPr>
          <w:trHeight w:val="391"/>
        </w:trPr>
        <w:tc>
          <w:tcPr>
            <w:tcW w:w="5049" w:type="dxa"/>
            <w:gridSpan w:val="2"/>
            <w:vMerge/>
            <w:tcBorders>
              <w:top w:val="nil"/>
            </w:tcBorders>
          </w:tcPr>
          <w:p w14:paraId="75D03799" w14:textId="77777777" w:rsidR="007F3A8C" w:rsidRPr="00982832" w:rsidRDefault="007F3A8C" w:rsidP="007F3A8C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525" w:type="dxa"/>
          </w:tcPr>
          <w:p w14:paraId="4FF1D17B" w14:textId="77777777" w:rsidR="007F3A8C" w:rsidRPr="004D1D79" w:rsidRDefault="007F3A8C" w:rsidP="007F3A8C">
            <w:pPr>
              <w:pStyle w:val="TableParagraph"/>
              <w:spacing w:before="102"/>
              <w:ind w:left="112"/>
              <w:rPr>
                <w:sz w:val="20"/>
                <w:szCs w:val="20"/>
                <w:lang w:val="da-DK"/>
              </w:rPr>
            </w:pPr>
            <w:r w:rsidRPr="004D1D79">
              <w:rPr>
                <w:sz w:val="20"/>
                <w:szCs w:val="20"/>
                <w:lang w:val="da-DK"/>
              </w:rPr>
              <w:t>Revideret dato:</w:t>
            </w:r>
          </w:p>
        </w:tc>
        <w:tc>
          <w:tcPr>
            <w:tcW w:w="2525" w:type="dxa"/>
          </w:tcPr>
          <w:p w14:paraId="0AFE40EA" w14:textId="77777777" w:rsidR="007F3A8C" w:rsidRPr="004D1D79" w:rsidRDefault="007F3A8C" w:rsidP="007F3A8C">
            <w:pPr>
              <w:pStyle w:val="TableParagraph"/>
              <w:spacing w:before="0"/>
              <w:ind w:left="0"/>
              <w:rPr>
                <w:rFonts w:ascii="Times New Roman"/>
                <w:sz w:val="20"/>
                <w:szCs w:val="20"/>
                <w:lang w:val="da-DK"/>
              </w:rPr>
            </w:pPr>
          </w:p>
        </w:tc>
      </w:tr>
      <w:tr w:rsidR="007F3A8C" w:rsidRPr="00BD3DF1" w14:paraId="64EB055E" w14:textId="77777777" w:rsidTr="007F3A8C">
        <w:tblPrEx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</w:tblPrEx>
        <w:trPr>
          <w:trHeight w:val="3107"/>
        </w:trPr>
        <w:tc>
          <w:tcPr>
            <w:tcW w:w="1453" w:type="dxa"/>
          </w:tcPr>
          <w:p w14:paraId="2BB96078" w14:textId="77777777" w:rsidR="007F3A8C" w:rsidRPr="00B812E8" w:rsidRDefault="007F3A8C" w:rsidP="007F3A8C">
            <w:pPr>
              <w:pStyle w:val="TableParagraph"/>
              <w:spacing w:before="111"/>
              <w:rPr>
                <w:b/>
                <w:noProof/>
                <w:sz w:val="19"/>
                <w:lang w:val="da-DK"/>
              </w:rPr>
            </w:pPr>
            <w:r w:rsidRPr="00B812E8">
              <w:rPr>
                <w:b/>
                <w:noProof/>
                <w:color w:val="231F20"/>
                <w:sz w:val="19"/>
                <w:lang w:val="da-DK"/>
              </w:rPr>
              <w:t>Det gør vi?</w:t>
            </w:r>
          </w:p>
        </w:tc>
        <w:tc>
          <w:tcPr>
            <w:tcW w:w="8646" w:type="dxa"/>
            <w:gridSpan w:val="3"/>
          </w:tcPr>
          <w:p w14:paraId="01B6960B" w14:textId="77777777" w:rsidR="007F3A8C" w:rsidRPr="00B812E8" w:rsidRDefault="007F3A8C" w:rsidP="007F3A8C">
            <w:pPr>
              <w:pStyle w:val="TableParagraph"/>
              <w:spacing w:before="114" w:line="235" w:lineRule="auto"/>
              <w:ind w:right="1522"/>
              <w:rPr>
                <w:noProof/>
                <w:sz w:val="18"/>
                <w:lang w:val="da-DK"/>
              </w:rPr>
            </w:pPr>
            <w:r w:rsidRPr="00B812E8">
              <w:rPr>
                <w:noProof/>
                <w:color w:val="231F20"/>
                <w:sz w:val="18"/>
                <w:lang w:val="da-DK"/>
              </w:rPr>
              <w:t>Ledere og medarbejdere samarbejder om at fastholde og udvikle et sundt og sikkert arbejdsmiljø ved at:</w:t>
            </w:r>
          </w:p>
          <w:p w14:paraId="54A6CB2F" w14:textId="77777777" w:rsidR="007F3A8C" w:rsidRPr="00B812E8" w:rsidRDefault="007F3A8C" w:rsidP="007F3A8C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before="88"/>
              <w:rPr>
                <w:noProof/>
                <w:sz w:val="18"/>
                <w:lang w:val="da-DK"/>
              </w:rPr>
            </w:pPr>
            <w:r w:rsidRPr="00B812E8">
              <w:rPr>
                <w:noProof/>
                <w:color w:val="231F20"/>
                <w:sz w:val="18"/>
                <w:lang w:val="da-DK"/>
              </w:rPr>
              <w:t>Have dialog om det aktuelle arbejdsmiljø på</w:t>
            </w:r>
            <w:r w:rsidRPr="00B812E8">
              <w:rPr>
                <w:noProof/>
                <w:color w:val="231F20"/>
                <w:spacing w:val="-5"/>
                <w:sz w:val="18"/>
                <w:lang w:val="da-DK"/>
              </w:rPr>
              <w:t xml:space="preserve"> </w:t>
            </w:r>
            <w:r w:rsidRPr="00B812E8">
              <w:rPr>
                <w:noProof/>
                <w:color w:val="231F20"/>
                <w:sz w:val="18"/>
                <w:lang w:val="da-DK"/>
              </w:rPr>
              <w:t>personalemøderne</w:t>
            </w:r>
          </w:p>
          <w:p w14:paraId="1DCDA3D8" w14:textId="77777777" w:rsidR="007F3A8C" w:rsidRPr="00B812E8" w:rsidRDefault="007F3A8C" w:rsidP="007F3A8C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before="60"/>
              <w:rPr>
                <w:noProof/>
                <w:sz w:val="18"/>
                <w:lang w:val="da-DK"/>
              </w:rPr>
            </w:pPr>
            <w:r w:rsidRPr="00B812E8">
              <w:rPr>
                <w:noProof/>
                <w:color w:val="231F20"/>
                <w:sz w:val="18"/>
                <w:lang w:val="da-DK"/>
              </w:rPr>
              <w:t>Medarbejderne kommer med input direkte til</w:t>
            </w:r>
            <w:r w:rsidRPr="00B812E8">
              <w:rPr>
                <w:noProof/>
                <w:color w:val="231F20"/>
                <w:spacing w:val="-6"/>
                <w:sz w:val="18"/>
                <w:lang w:val="da-DK"/>
              </w:rPr>
              <w:t xml:space="preserve"> </w:t>
            </w:r>
            <w:r w:rsidRPr="00B812E8">
              <w:rPr>
                <w:noProof/>
                <w:color w:val="231F20"/>
                <w:sz w:val="18"/>
                <w:lang w:val="da-DK"/>
              </w:rPr>
              <w:t>lederne</w:t>
            </w:r>
          </w:p>
          <w:p w14:paraId="751350CF" w14:textId="77777777" w:rsidR="007F3A8C" w:rsidRPr="00B812E8" w:rsidRDefault="007F3A8C" w:rsidP="007F3A8C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before="59"/>
              <w:rPr>
                <w:noProof/>
                <w:sz w:val="18"/>
                <w:lang w:val="da-DK"/>
              </w:rPr>
            </w:pPr>
            <w:r w:rsidRPr="00B812E8">
              <w:rPr>
                <w:noProof/>
                <w:color w:val="231F20"/>
                <w:sz w:val="18"/>
                <w:lang w:val="da-DK"/>
              </w:rPr>
              <w:t>Lederne involverer medarbejderne i hverdagen, hvor arbejdsmiljø er</w:t>
            </w:r>
            <w:r w:rsidRPr="00B812E8">
              <w:rPr>
                <w:noProof/>
                <w:color w:val="231F20"/>
                <w:spacing w:val="-10"/>
                <w:sz w:val="18"/>
                <w:lang w:val="da-DK"/>
              </w:rPr>
              <w:t xml:space="preserve"> </w:t>
            </w:r>
            <w:r w:rsidRPr="00B812E8">
              <w:rPr>
                <w:noProof/>
                <w:color w:val="231F20"/>
                <w:sz w:val="18"/>
                <w:lang w:val="da-DK"/>
              </w:rPr>
              <w:t>aktuelt</w:t>
            </w:r>
          </w:p>
          <w:p w14:paraId="01101003" w14:textId="77777777" w:rsidR="007F3A8C" w:rsidRPr="00B812E8" w:rsidRDefault="007F3A8C" w:rsidP="007F3A8C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before="60"/>
              <w:rPr>
                <w:noProof/>
                <w:sz w:val="18"/>
                <w:lang w:val="da-DK"/>
              </w:rPr>
            </w:pPr>
            <w:r w:rsidRPr="00B812E8">
              <w:rPr>
                <w:noProof/>
                <w:color w:val="231F20"/>
                <w:sz w:val="18"/>
                <w:lang w:val="da-DK"/>
              </w:rPr>
              <w:t>Vi laver den årlige arbejdsmiljødrøftelse i forbindelse med det første personalemøde hvert</w:t>
            </w:r>
            <w:r w:rsidRPr="00B812E8">
              <w:rPr>
                <w:noProof/>
                <w:color w:val="231F20"/>
                <w:spacing w:val="-29"/>
                <w:sz w:val="18"/>
                <w:lang w:val="da-DK"/>
              </w:rPr>
              <w:t xml:space="preserve"> </w:t>
            </w:r>
            <w:r w:rsidRPr="00B812E8">
              <w:rPr>
                <w:noProof/>
                <w:color w:val="231F20"/>
                <w:sz w:val="18"/>
                <w:lang w:val="da-DK"/>
              </w:rPr>
              <w:t>år</w:t>
            </w:r>
          </w:p>
          <w:p w14:paraId="6042EB79" w14:textId="77777777" w:rsidR="007F3A8C" w:rsidRPr="00B812E8" w:rsidRDefault="007F3A8C" w:rsidP="007F3A8C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before="79" w:line="216" w:lineRule="auto"/>
              <w:ind w:right="785"/>
              <w:rPr>
                <w:noProof/>
                <w:sz w:val="18"/>
                <w:lang w:val="da-DK"/>
              </w:rPr>
            </w:pPr>
            <w:r w:rsidRPr="00B812E8">
              <w:rPr>
                <w:noProof/>
                <w:color w:val="231F20"/>
                <w:sz w:val="18"/>
                <w:lang w:val="da-DK"/>
              </w:rPr>
              <w:t>Vi registrerer løbende vores APV-opgaver fra fx nærved-ulykker, arbejdsmiljørunderinger, arbejdsulykker mv. Vi sikrer desuden at den samlede APV opdateres minimum hvert 3.</w:t>
            </w:r>
            <w:r w:rsidRPr="00B812E8">
              <w:rPr>
                <w:noProof/>
                <w:color w:val="231F20"/>
                <w:spacing w:val="-23"/>
                <w:sz w:val="18"/>
                <w:lang w:val="da-DK"/>
              </w:rPr>
              <w:t xml:space="preserve"> </w:t>
            </w:r>
            <w:r w:rsidRPr="00B812E8">
              <w:rPr>
                <w:noProof/>
                <w:color w:val="231F20"/>
                <w:sz w:val="18"/>
                <w:lang w:val="da-DK"/>
              </w:rPr>
              <w:t>år</w:t>
            </w:r>
          </w:p>
          <w:p w14:paraId="02507D7E" w14:textId="77777777" w:rsidR="007F3A8C" w:rsidRPr="00B812E8" w:rsidRDefault="007F3A8C" w:rsidP="007F3A8C">
            <w:pPr>
              <w:pStyle w:val="TableParagraph"/>
              <w:spacing w:before="83"/>
              <w:rPr>
                <w:i/>
                <w:noProof/>
                <w:sz w:val="18"/>
                <w:lang w:val="da-DK"/>
              </w:rPr>
            </w:pPr>
            <w:r w:rsidRPr="00B812E8">
              <w:rPr>
                <w:i/>
                <w:noProof/>
                <w:color w:val="231F20"/>
                <w:sz w:val="18"/>
                <w:lang w:val="da-DK"/>
              </w:rPr>
              <w:t>(slet / tilføj punkter, så det passer til jeres virksomhed)</w:t>
            </w:r>
          </w:p>
        </w:tc>
      </w:tr>
      <w:tr w:rsidR="007F3A8C" w:rsidRPr="00B812E8" w14:paraId="332030A1" w14:textId="77777777" w:rsidTr="007F3A8C">
        <w:tblPrEx>
          <w:tblBorders>
            <w:top w:val="single" w:sz="2" w:space="0" w:color="231F20"/>
            <w:left w:val="single" w:sz="2" w:space="0" w:color="231F20"/>
            <w:bottom w:val="single" w:sz="2" w:space="0" w:color="231F20"/>
            <w:right w:val="single" w:sz="2" w:space="0" w:color="231F20"/>
            <w:insideH w:val="single" w:sz="2" w:space="0" w:color="231F20"/>
            <w:insideV w:val="single" w:sz="2" w:space="0" w:color="231F20"/>
          </w:tblBorders>
        </w:tblPrEx>
        <w:trPr>
          <w:trHeight w:val="1350"/>
        </w:trPr>
        <w:tc>
          <w:tcPr>
            <w:tcW w:w="1453" w:type="dxa"/>
          </w:tcPr>
          <w:p w14:paraId="2739C2A4" w14:textId="77777777" w:rsidR="007F3A8C" w:rsidRPr="00B812E8" w:rsidRDefault="007F3A8C" w:rsidP="007F3A8C">
            <w:pPr>
              <w:pStyle w:val="TableParagraph"/>
              <w:spacing w:before="125" w:line="223" w:lineRule="auto"/>
              <w:ind w:right="429"/>
              <w:rPr>
                <w:b/>
                <w:noProof/>
                <w:sz w:val="19"/>
                <w:lang w:val="da-DK"/>
              </w:rPr>
            </w:pPr>
            <w:r w:rsidRPr="00B812E8">
              <w:rPr>
                <w:b/>
                <w:noProof/>
                <w:color w:val="231F20"/>
                <w:sz w:val="19"/>
                <w:lang w:val="da-DK"/>
              </w:rPr>
              <w:t>Hvem gør det?</w:t>
            </w:r>
          </w:p>
        </w:tc>
        <w:tc>
          <w:tcPr>
            <w:tcW w:w="8646" w:type="dxa"/>
            <w:gridSpan w:val="3"/>
          </w:tcPr>
          <w:p w14:paraId="6DECCFBD" w14:textId="77777777" w:rsidR="007F3A8C" w:rsidRPr="00B812E8" w:rsidRDefault="007F3A8C" w:rsidP="007F3A8C">
            <w:pPr>
              <w:pStyle w:val="TableParagraph"/>
              <w:spacing w:before="111"/>
              <w:rPr>
                <w:noProof/>
                <w:sz w:val="18"/>
                <w:lang w:val="da-DK"/>
              </w:rPr>
            </w:pPr>
            <w:r w:rsidRPr="00B812E8">
              <w:rPr>
                <w:noProof/>
                <w:color w:val="231F20"/>
                <w:sz w:val="18"/>
                <w:lang w:val="da-DK"/>
              </w:rPr>
              <w:t>Overordnet ansvarlig for samarbejdet om et godt arbejdsmiljø:</w:t>
            </w:r>
          </w:p>
          <w:p w14:paraId="30EA6E69" w14:textId="77777777" w:rsidR="007F3A8C" w:rsidRPr="00B812E8" w:rsidRDefault="007F3A8C" w:rsidP="007F3A8C">
            <w:pPr>
              <w:pStyle w:val="TableParagraph"/>
              <w:spacing w:before="0"/>
              <w:ind w:left="0"/>
              <w:rPr>
                <w:rFonts w:ascii="Times New Roman"/>
                <w:noProof/>
                <w:sz w:val="20"/>
                <w:lang w:val="da-DK"/>
              </w:rPr>
            </w:pPr>
          </w:p>
          <w:p w14:paraId="2C9A8970" w14:textId="77777777" w:rsidR="007F3A8C" w:rsidRPr="00B812E8" w:rsidRDefault="007F3A8C" w:rsidP="007F3A8C">
            <w:pPr>
              <w:pStyle w:val="TableParagraph"/>
              <w:spacing w:before="9"/>
              <w:ind w:left="0"/>
              <w:rPr>
                <w:rFonts w:ascii="Times New Roman"/>
                <w:noProof/>
                <w:sz w:val="28"/>
                <w:lang w:val="da-DK"/>
              </w:rPr>
            </w:pPr>
          </w:p>
          <w:p w14:paraId="3F97589E" w14:textId="77777777" w:rsidR="007F3A8C" w:rsidRPr="00B812E8" w:rsidRDefault="00000000" w:rsidP="007F3A8C">
            <w:pPr>
              <w:pStyle w:val="TableParagraph"/>
              <w:spacing w:before="0" w:line="20" w:lineRule="exact"/>
              <w:ind w:left="158"/>
              <w:rPr>
                <w:rFonts w:ascii="Times New Roman"/>
                <w:noProof/>
                <w:sz w:val="2"/>
                <w:lang w:val="da-DK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 w14:anchorId="77FF7BC9">
                <v:group id="_x0000_s1027" alt="" style="width:224.8pt;height:.3pt;mso-position-horizontal-relative:char;mso-position-vertical-relative:line" coordsize="4496,6">
                  <v:line id="_x0000_s1028" alt="" style="position:absolute" from="0,3" to="4496,3" strokecolor="#231f20" strokeweight=".3pt"/>
                  <w10:wrap type="none"/>
                  <w10:anchorlock/>
                </v:group>
              </w:pict>
            </w:r>
          </w:p>
          <w:p w14:paraId="2C2F7174" w14:textId="77777777" w:rsidR="007F3A8C" w:rsidRPr="00B812E8" w:rsidRDefault="007F3A8C" w:rsidP="007F3A8C">
            <w:pPr>
              <w:pStyle w:val="TableParagraph"/>
              <w:spacing w:before="107"/>
              <w:rPr>
                <w:i/>
                <w:noProof/>
                <w:sz w:val="18"/>
                <w:lang w:val="da-DK"/>
              </w:rPr>
            </w:pPr>
            <w:r w:rsidRPr="00B812E8">
              <w:rPr>
                <w:i/>
                <w:noProof/>
                <w:color w:val="231F20"/>
                <w:sz w:val="18"/>
                <w:lang w:val="da-DK"/>
              </w:rPr>
              <w:t>(skriv navn på ansvarlig)</w:t>
            </w:r>
          </w:p>
        </w:tc>
      </w:tr>
    </w:tbl>
    <w:p w14:paraId="49C5E51B" w14:textId="03A4956F" w:rsidR="001B0D21" w:rsidRPr="00982832" w:rsidRDefault="00000000">
      <w:pPr>
        <w:rPr>
          <w:sz w:val="2"/>
          <w:szCs w:val="2"/>
          <w:lang w:val="da-DK"/>
        </w:rPr>
        <w:sectPr w:rsidR="001B0D21" w:rsidRPr="00982832">
          <w:type w:val="continuous"/>
          <w:pgSz w:w="11910" w:h="16840"/>
          <w:pgMar w:top="840" w:right="580" w:bottom="280" w:left="1000" w:header="708" w:footer="708" w:gutter="0"/>
          <w:cols w:space="708"/>
        </w:sectPr>
      </w:pPr>
      <w:r>
        <w:pict w14:anchorId="192744DC">
          <v:line id="_x0000_s1026" alt="" style="position:absolute;z-index:-15857152;mso-wrap-edited:f;mso-width-percent:0;mso-height-percent:0;mso-position-horizontal-relative:page;mso-position-vertical-relative:page;mso-width-percent:0;mso-height-percent:0" from="244.6pt,779.4pt" to="247.25pt,779.4pt" strokeweight=".07903mm">
            <w10:wrap anchorx="page" anchory="page"/>
          </v:line>
        </w:pict>
      </w:r>
    </w:p>
    <w:p w14:paraId="579C80BD" w14:textId="77777777" w:rsidR="00B7035C" w:rsidRPr="00B7035C" w:rsidRDefault="00B7035C" w:rsidP="00B7035C">
      <w:pPr>
        <w:rPr>
          <w:lang w:val="da-DK"/>
        </w:rPr>
      </w:pPr>
    </w:p>
    <w:sectPr w:rsidR="00B7035C" w:rsidRPr="00B7035C" w:rsidSect="00B7035C">
      <w:type w:val="continuous"/>
      <w:pgSz w:w="11910" w:h="16840"/>
      <w:pgMar w:top="840" w:right="5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icia Text">
    <w:altName w:val="Calibri"/>
    <w:charset w:val="4D"/>
    <w:family w:val="auto"/>
    <w:pitch w:val="variable"/>
    <w:sig w:usb0="A00000FF" w:usb1="500024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46A2"/>
    <w:multiLevelType w:val="hybridMultilevel"/>
    <w:tmpl w:val="11322636"/>
    <w:lvl w:ilvl="0" w:tplc="35DEEAFE">
      <w:numFmt w:val="bullet"/>
      <w:lvlText w:val="•"/>
      <w:lvlJc w:val="left"/>
      <w:pPr>
        <w:ind w:left="339" w:hanging="227"/>
      </w:pPr>
      <w:rPr>
        <w:rFonts w:ascii="Noticia Text" w:eastAsia="Noticia Text" w:hAnsi="Noticia Text" w:cs="Noticia Text" w:hint="default"/>
        <w:color w:val="231F20"/>
        <w:w w:val="100"/>
        <w:sz w:val="18"/>
        <w:szCs w:val="18"/>
        <w:lang w:val="en-GB" w:eastAsia="en-US" w:bidi="ar-SA"/>
      </w:rPr>
    </w:lvl>
    <w:lvl w:ilvl="1" w:tplc="D00E62E6">
      <w:numFmt w:val="bullet"/>
      <w:lvlText w:val="•"/>
      <w:lvlJc w:val="left"/>
      <w:pPr>
        <w:ind w:left="1169" w:hanging="227"/>
      </w:pPr>
      <w:rPr>
        <w:rFonts w:hint="default"/>
        <w:lang w:val="en-GB" w:eastAsia="en-US" w:bidi="ar-SA"/>
      </w:rPr>
    </w:lvl>
    <w:lvl w:ilvl="2" w:tplc="A0F8D0A4">
      <w:numFmt w:val="bullet"/>
      <w:lvlText w:val="•"/>
      <w:lvlJc w:val="left"/>
      <w:pPr>
        <w:ind w:left="1999" w:hanging="227"/>
      </w:pPr>
      <w:rPr>
        <w:rFonts w:hint="default"/>
        <w:lang w:val="en-GB" w:eastAsia="en-US" w:bidi="ar-SA"/>
      </w:rPr>
    </w:lvl>
    <w:lvl w:ilvl="3" w:tplc="9ADC8580">
      <w:numFmt w:val="bullet"/>
      <w:lvlText w:val="•"/>
      <w:lvlJc w:val="left"/>
      <w:pPr>
        <w:ind w:left="2829" w:hanging="227"/>
      </w:pPr>
      <w:rPr>
        <w:rFonts w:hint="default"/>
        <w:lang w:val="en-GB" w:eastAsia="en-US" w:bidi="ar-SA"/>
      </w:rPr>
    </w:lvl>
    <w:lvl w:ilvl="4" w:tplc="ED4C44FC">
      <w:numFmt w:val="bullet"/>
      <w:lvlText w:val="•"/>
      <w:lvlJc w:val="left"/>
      <w:pPr>
        <w:ind w:left="3659" w:hanging="227"/>
      </w:pPr>
      <w:rPr>
        <w:rFonts w:hint="default"/>
        <w:lang w:val="en-GB" w:eastAsia="en-US" w:bidi="ar-SA"/>
      </w:rPr>
    </w:lvl>
    <w:lvl w:ilvl="5" w:tplc="ED1031AC">
      <w:numFmt w:val="bullet"/>
      <w:lvlText w:val="•"/>
      <w:lvlJc w:val="left"/>
      <w:pPr>
        <w:ind w:left="4489" w:hanging="227"/>
      </w:pPr>
      <w:rPr>
        <w:rFonts w:hint="default"/>
        <w:lang w:val="en-GB" w:eastAsia="en-US" w:bidi="ar-SA"/>
      </w:rPr>
    </w:lvl>
    <w:lvl w:ilvl="6" w:tplc="FBA0CDEA">
      <w:numFmt w:val="bullet"/>
      <w:lvlText w:val="•"/>
      <w:lvlJc w:val="left"/>
      <w:pPr>
        <w:ind w:left="5319" w:hanging="227"/>
      </w:pPr>
      <w:rPr>
        <w:rFonts w:hint="default"/>
        <w:lang w:val="en-GB" w:eastAsia="en-US" w:bidi="ar-SA"/>
      </w:rPr>
    </w:lvl>
    <w:lvl w:ilvl="7" w:tplc="3C9A658A">
      <w:numFmt w:val="bullet"/>
      <w:lvlText w:val="•"/>
      <w:lvlJc w:val="left"/>
      <w:pPr>
        <w:ind w:left="6149" w:hanging="227"/>
      </w:pPr>
      <w:rPr>
        <w:rFonts w:hint="default"/>
        <w:lang w:val="en-GB" w:eastAsia="en-US" w:bidi="ar-SA"/>
      </w:rPr>
    </w:lvl>
    <w:lvl w:ilvl="8" w:tplc="E8CA2B80">
      <w:numFmt w:val="bullet"/>
      <w:lvlText w:val="•"/>
      <w:lvlJc w:val="left"/>
      <w:pPr>
        <w:ind w:left="6979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1E2A611B"/>
    <w:multiLevelType w:val="hybridMultilevel"/>
    <w:tmpl w:val="4A169296"/>
    <w:lvl w:ilvl="0" w:tplc="11868212">
      <w:numFmt w:val="bullet"/>
      <w:lvlText w:val="•"/>
      <w:lvlJc w:val="left"/>
      <w:pPr>
        <w:ind w:left="339" w:hanging="227"/>
      </w:pPr>
      <w:rPr>
        <w:rFonts w:ascii="Noticia Text" w:eastAsia="Noticia Text" w:hAnsi="Noticia Text" w:cs="Noticia Text" w:hint="default"/>
        <w:w w:val="100"/>
        <w:sz w:val="18"/>
        <w:szCs w:val="18"/>
        <w:lang w:val="en-GB" w:eastAsia="en-US" w:bidi="ar-SA"/>
      </w:rPr>
    </w:lvl>
    <w:lvl w:ilvl="1" w:tplc="811C9036">
      <w:numFmt w:val="bullet"/>
      <w:lvlText w:val="•"/>
      <w:lvlJc w:val="left"/>
      <w:pPr>
        <w:ind w:left="1170" w:hanging="227"/>
      </w:pPr>
      <w:rPr>
        <w:rFonts w:hint="default"/>
        <w:lang w:val="en-GB" w:eastAsia="en-US" w:bidi="ar-SA"/>
      </w:rPr>
    </w:lvl>
    <w:lvl w:ilvl="2" w:tplc="E5F473B2">
      <w:numFmt w:val="bullet"/>
      <w:lvlText w:val="•"/>
      <w:lvlJc w:val="left"/>
      <w:pPr>
        <w:ind w:left="2000" w:hanging="227"/>
      </w:pPr>
      <w:rPr>
        <w:rFonts w:hint="default"/>
        <w:lang w:val="en-GB" w:eastAsia="en-US" w:bidi="ar-SA"/>
      </w:rPr>
    </w:lvl>
    <w:lvl w:ilvl="3" w:tplc="E4F66ED4">
      <w:numFmt w:val="bullet"/>
      <w:lvlText w:val="•"/>
      <w:lvlJc w:val="left"/>
      <w:pPr>
        <w:ind w:left="2830" w:hanging="227"/>
      </w:pPr>
      <w:rPr>
        <w:rFonts w:hint="default"/>
        <w:lang w:val="en-GB" w:eastAsia="en-US" w:bidi="ar-SA"/>
      </w:rPr>
    </w:lvl>
    <w:lvl w:ilvl="4" w:tplc="3A1A40D0">
      <w:numFmt w:val="bullet"/>
      <w:lvlText w:val="•"/>
      <w:lvlJc w:val="left"/>
      <w:pPr>
        <w:ind w:left="3660" w:hanging="227"/>
      </w:pPr>
      <w:rPr>
        <w:rFonts w:hint="default"/>
        <w:lang w:val="en-GB" w:eastAsia="en-US" w:bidi="ar-SA"/>
      </w:rPr>
    </w:lvl>
    <w:lvl w:ilvl="5" w:tplc="E918D994">
      <w:numFmt w:val="bullet"/>
      <w:lvlText w:val="•"/>
      <w:lvlJc w:val="left"/>
      <w:pPr>
        <w:ind w:left="4490" w:hanging="227"/>
      </w:pPr>
      <w:rPr>
        <w:rFonts w:hint="default"/>
        <w:lang w:val="en-GB" w:eastAsia="en-US" w:bidi="ar-SA"/>
      </w:rPr>
    </w:lvl>
    <w:lvl w:ilvl="6" w:tplc="9C7CA99E">
      <w:numFmt w:val="bullet"/>
      <w:lvlText w:val="•"/>
      <w:lvlJc w:val="left"/>
      <w:pPr>
        <w:ind w:left="5320" w:hanging="227"/>
      </w:pPr>
      <w:rPr>
        <w:rFonts w:hint="default"/>
        <w:lang w:val="en-GB" w:eastAsia="en-US" w:bidi="ar-SA"/>
      </w:rPr>
    </w:lvl>
    <w:lvl w:ilvl="7" w:tplc="86C00C42">
      <w:numFmt w:val="bullet"/>
      <w:lvlText w:val="•"/>
      <w:lvlJc w:val="left"/>
      <w:pPr>
        <w:ind w:left="6150" w:hanging="227"/>
      </w:pPr>
      <w:rPr>
        <w:rFonts w:hint="default"/>
        <w:lang w:val="en-GB" w:eastAsia="en-US" w:bidi="ar-SA"/>
      </w:rPr>
    </w:lvl>
    <w:lvl w:ilvl="8" w:tplc="8C96EA24">
      <w:numFmt w:val="bullet"/>
      <w:lvlText w:val="•"/>
      <w:lvlJc w:val="left"/>
      <w:pPr>
        <w:ind w:left="6980" w:hanging="227"/>
      </w:pPr>
      <w:rPr>
        <w:rFonts w:hint="default"/>
        <w:lang w:val="en-GB" w:eastAsia="en-US" w:bidi="ar-SA"/>
      </w:rPr>
    </w:lvl>
  </w:abstractNum>
  <w:abstractNum w:abstractNumId="2" w15:restartNumberingAfterBreak="0">
    <w:nsid w:val="46F60950"/>
    <w:multiLevelType w:val="hybridMultilevel"/>
    <w:tmpl w:val="C394849C"/>
    <w:lvl w:ilvl="0" w:tplc="D2B275A6">
      <w:numFmt w:val="bullet"/>
      <w:lvlText w:val="•"/>
      <w:lvlJc w:val="left"/>
      <w:pPr>
        <w:ind w:left="339" w:hanging="227"/>
      </w:pPr>
      <w:rPr>
        <w:rFonts w:ascii="Noticia Text" w:eastAsia="Noticia Text" w:hAnsi="Noticia Text" w:cs="Noticia Text" w:hint="default"/>
        <w:color w:val="3E403E"/>
        <w:w w:val="100"/>
        <w:sz w:val="18"/>
        <w:szCs w:val="18"/>
        <w:lang w:val="en-GB" w:eastAsia="en-US" w:bidi="ar-SA"/>
      </w:rPr>
    </w:lvl>
    <w:lvl w:ilvl="1" w:tplc="F442119A">
      <w:numFmt w:val="bullet"/>
      <w:lvlText w:val="•"/>
      <w:lvlJc w:val="left"/>
      <w:pPr>
        <w:ind w:left="1170" w:hanging="227"/>
      </w:pPr>
      <w:rPr>
        <w:rFonts w:hint="default"/>
        <w:lang w:val="en-GB" w:eastAsia="en-US" w:bidi="ar-SA"/>
      </w:rPr>
    </w:lvl>
    <w:lvl w:ilvl="2" w:tplc="B2DAC6DE">
      <w:numFmt w:val="bullet"/>
      <w:lvlText w:val="•"/>
      <w:lvlJc w:val="left"/>
      <w:pPr>
        <w:ind w:left="2000" w:hanging="227"/>
      </w:pPr>
      <w:rPr>
        <w:rFonts w:hint="default"/>
        <w:lang w:val="en-GB" w:eastAsia="en-US" w:bidi="ar-SA"/>
      </w:rPr>
    </w:lvl>
    <w:lvl w:ilvl="3" w:tplc="B7A82ABC">
      <w:numFmt w:val="bullet"/>
      <w:lvlText w:val="•"/>
      <w:lvlJc w:val="left"/>
      <w:pPr>
        <w:ind w:left="2830" w:hanging="227"/>
      </w:pPr>
      <w:rPr>
        <w:rFonts w:hint="default"/>
        <w:lang w:val="en-GB" w:eastAsia="en-US" w:bidi="ar-SA"/>
      </w:rPr>
    </w:lvl>
    <w:lvl w:ilvl="4" w:tplc="BE3EE83A">
      <w:numFmt w:val="bullet"/>
      <w:lvlText w:val="•"/>
      <w:lvlJc w:val="left"/>
      <w:pPr>
        <w:ind w:left="3660" w:hanging="227"/>
      </w:pPr>
      <w:rPr>
        <w:rFonts w:hint="default"/>
        <w:lang w:val="en-GB" w:eastAsia="en-US" w:bidi="ar-SA"/>
      </w:rPr>
    </w:lvl>
    <w:lvl w:ilvl="5" w:tplc="A7F8776E">
      <w:numFmt w:val="bullet"/>
      <w:lvlText w:val="•"/>
      <w:lvlJc w:val="left"/>
      <w:pPr>
        <w:ind w:left="4490" w:hanging="227"/>
      </w:pPr>
      <w:rPr>
        <w:rFonts w:hint="default"/>
        <w:lang w:val="en-GB" w:eastAsia="en-US" w:bidi="ar-SA"/>
      </w:rPr>
    </w:lvl>
    <w:lvl w:ilvl="6" w:tplc="53C4D82C">
      <w:numFmt w:val="bullet"/>
      <w:lvlText w:val="•"/>
      <w:lvlJc w:val="left"/>
      <w:pPr>
        <w:ind w:left="5320" w:hanging="227"/>
      </w:pPr>
      <w:rPr>
        <w:rFonts w:hint="default"/>
        <w:lang w:val="en-GB" w:eastAsia="en-US" w:bidi="ar-SA"/>
      </w:rPr>
    </w:lvl>
    <w:lvl w:ilvl="7" w:tplc="C6B2118C">
      <w:numFmt w:val="bullet"/>
      <w:lvlText w:val="•"/>
      <w:lvlJc w:val="left"/>
      <w:pPr>
        <w:ind w:left="6150" w:hanging="227"/>
      </w:pPr>
      <w:rPr>
        <w:rFonts w:hint="default"/>
        <w:lang w:val="en-GB" w:eastAsia="en-US" w:bidi="ar-SA"/>
      </w:rPr>
    </w:lvl>
    <w:lvl w:ilvl="8" w:tplc="6CF8DB40">
      <w:numFmt w:val="bullet"/>
      <w:lvlText w:val="•"/>
      <w:lvlJc w:val="left"/>
      <w:pPr>
        <w:ind w:left="6980" w:hanging="227"/>
      </w:pPr>
      <w:rPr>
        <w:rFonts w:hint="default"/>
        <w:lang w:val="en-GB" w:eastAsia="en-US" w:bidi="ar-SA"/>
      </w:rPr>
    </w:lvl>
  </w:abstractNum>
  <w:abstractNum w:abstractNumId="3" w15:restartNumberingAfterBreak="0">
    <w:nsid w:val="4ED337D9"/>
    <w:multiLevelType w:val="hybridMultilevel"/>
    <w:tmpl w:val="7DC6A640"/>
    <w:lvl w:ilvl="0" w:tplc="633A3FF4">
      <w:numFmt w:val="bullet"/>
      <w:lvlText w:val="•"/>
      <w:lvlJc w:val="left"/>
      <w:pPr>
        <w:ind w:left="339" w:hanging="227"/>
      </w:pPr>
      <w:rPr>
        <w:rFonts w:ascii="Noticia Text" w:eastAsia="Noticia Text" w:hAnsi="Noticia Text" w:cs="Noticia Text" w:hint="default"/>
        <w:w w:val="100"/>
        <w:sz w:val="18"/>
        <w:szCs w:val="18"/>
        <w:lang w:val="en-GB" w:eastAsia="en-US" w:bidi="ar-SA"/>
      </w:rPr>
    </w:lvl>
    <w:lvl w:ilvl="1" w:tplc="ED58E19E">
      <w:numFmt w:val="bullet"/>
      <w:lvlText w:val="•"/>
      <w:lvlJc w:val="left"/>
      <w:pPr>
        <w:ind w:left="480" w:hanging="227"/>
      </w:pPr>
      <w:rPr>
        <w:rFonts w:hint="default"/>
        <w:lang w:val="en-GB" w:eastAsia="en-US" w:bidi="ar-SA"/>
      </w:rPr>
    </w:lvl>
    <w:lvl w:ilvl="2" w:tplc="257C5C1C">
      <w:numFmt w:val="bullet"/>
      <w:lvlText w:val="•"/>
      <w:lvlJc w:val="left"/>
      <w:pPr>
        <w:ind w:left="1386" w:hanging="227"/>
      </w:pPr>
      <w:rPr>
        <w:rFonts w:hint="default"/>
        <w:lang w:val="en-GB" w:eastAsia="en-US" w:bidi="ar-SA"/>
      </w:rPr>
    </w:lvl>
    <w:lvl w:ilvl="3" w:tplc="2122654E">
      <w:numFmt w:val="bullet"/>
      <w:lvlText w:val="•"/>
      <w:lvlJc w:val="left"/>
      <w:pPr>
        <w:ind w:left="2293" w:hanging="227"/>
      </w:pPr>
      <w:rPr>
        <w:rFonts w:hint="default"/>
        <w:lang w:val="en-GB" w:eastAsia="en-US" w:bidi="ar-SA"/>
      </w:rPr>
    </w:lvl>
    <w:lvl w:ilvl="4" w:tplc="D5E8B2C2">
      <w:numFmt w:val="bullet"/>
      <w:lvlText w:val="•"/>
      <w:lvlJc w:val="left"/>
      <w:pPr>
        <w:ind w:left="3200" w:hanging="227"/>
      </w:pPr>
      <w:rPr>
        <w:rFonts w:hint="default"/>
        <w:lang w:val="en-GB" w:eastAsia="en-US" w:bidi="ar-SA"/>
      </w:rPr>
    </w:lvl>
    <w:lvl w:ilvl="5" w:tplc="62DE3F5E">
      <w:numFmt w:val="bullet"/>
      <w:lvlText w:val="•"/>
      <w:lvlJc w:val="left"/>
      <w:pPr>
        <w:ind w:left="4107" w:hanging="227"/>
      </w:pPr>
      <w:rPr>
        <w:rFonts w:hint="default"/>
        <w:lang w:val="en-GB" w:eastAsia="en-US" w:bidi="ar-SA"/>
      </w:rPr>
    </w:lvl>
    <w:lvl w:ilvl="6" w:tplc="4FBC4B4C">
      <w:numFmt w:val="bullet"/>
      <w:lvlText w:val="•"/>
      <w:lvlJc w:val="left"/>
      <w:pPr>
        <w:ind w:left="5013" w:hanging="227"/>
      </w:pPr>
      <w:rPr>
        <w:rFonts w:hint="default"/>
        <w:lang w:val="en-GB" w:eastAsia="en-US" w:bidi="ar-SA"/>
      </w:rPr>
    </w:lvl>
    <w:lvl w:ilvl="7" w:tplc="2280CCE2">
      <w:numFmt w:val="bullet"/>
      <w:lvlText w:val="•"/>
      <w:lvlJc w:val="left"/>
      <w:pPr>
        <w:ind w:left="5920" w:hanging="227"/>
      </w:pPr>
      <w:rPr>
        <w:rFonts w:hint="default"/>
        <w:lang w:val="en-GB" w:eastAsia="en-US" w:bidi="ar-SA"/>
      </w:rPr>
    </w:lvl>
    <w:lvl w:ilvl="8" w:tplc="914EDB16">
      <w:numFmt w:val="bullet"/>
      <w:lvlText w:val="•"/>
      <w:lvlJc w:val="left"/>
      <w:pPr>
        <w:ind w:left="6827" w:hanging="227"/>
      </w:pPr>
      <w:rPr>
        <w:rFonts w:hint="default"/>
        <w:lang w:val="en-GB" w:eastAsia="en-US" w:bidi="ar-SA"/>
      </w:rPr>
    </w:lvl>
  </w:abstractNum>
  <w:abstractNum w:abstractNumId="4" w15:restartNumberingAfterBreak="0">
    <w:nsid w:val="6B601379"/>
    <w:multiLevelType w:val="multilevel"/>
    <w:tmpl w:val="88C218C4"/>
    <w:lvl w:ilvl="0">
      <w:start w:val="1"/>
      <w:numFmt w:val="decimal"/>
      <w:lvlText w:val="%1"/>
      <w:lvlJc w:val="left"/>
      <w:pPr>
        <w:ind w:left="385" w:hanging="273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385" w:hanging="273"/>
        <w:jc w:val="left"/>
      </w:pPr>
      <w:rPr>
        <w:rFonts w:ascii="Noticia Text" w:eastAsia="Noticia Text" w:hAnsi="Noticia Text" w:cs="Noticia Text" w:hint="default"/>
        <w:spacing w:val="-1"/>
        <w:w w:val="100"/>
        <w:sz w:val="18"/>
        <w:szCs w:val="18"/>
        <w:lang w:val="en-GB" w:eastAsia="en-US" w:bidi="ar-SA"/>
      </w:rPr>
    </w:lvl>
    <w:lvl w:ilvl="2">
      <w:numFmt w:val="bullet"/>
      <w:lvlText w:val="•"/>
      <w:lvlJc w:val="left"/>
      <w:pPr>
        <w:ind w:left="2032" w:hanging="273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858" w:hanging="273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684" w:hanging="273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510" w:hanging="273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336" w:hanging="273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162" w:hanging="273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988" w:hanging="273"/>
      </w:pPr>
      <w:rPr>
        <w:rFonts w:hint="default"/>
        <w:lang w:val="en-GB" w:eastAsia="en-US" w:bidi="ar-SA"/>
      </w:rPr>
    </w:lvl>
  </w:abstractNum>
  <w:num w:numId="1" w16cid:durableId="1159082123">
    <w:abstractNumId w:val="2"/>
  </w:num>
  <w:num w:numId="2" w16cid:durableId="658655277">
    <w:abstractNumId w:val="1"/>
  </w:num>
  <w:num w:numId="3" w16cid:durableId="1634868950">
    <w:abstractNumId w:val="4"/>
  </w:num>
  <w:num w:numId="4" w16cid:durableId="2038001939">
    <w:abstractNumId w:val="3"/>
  </w:num>
  <w:num w:numId="5" w16cid:durableId="187172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D21"/>
    <w:rsid w:val="001B0D21"/>
    <w:rsid w:val="001F0B87"/>
    <w:rsid w:val="004246E7"/>
    <w:rsid w:val="004D1D79"/>
    <w:rsid w:val="0058374A"/>
    <w:rsid w:val="0063192D"/>
    <w:rsid w:val="007A3C52"/>
    <w:rsid w:val="007F3A8C"/>
    <w:rsid w:val="008A551D"/>
    <w:rsid w:val="009405FD"/>
    <w:rsid w:val="00982832"/>
    <w:rsid w:val="00B7035C"/>
    <w:rsid w:val="00BD3DF1"/>
    <w:rsid w:val="00CE249B"/>
    <w:rsid w:val="00D736A9"/>
    <w:rsid w:val="00EA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9702A3E"/>
  <w15:docId w15:val="{C0C1265E-D8AC-544F-82BF-28F79380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03"/>
      <w:ind w:left="113"/>
    </w:pPr>
  </w:style>
  <w:style w:type="character" w:styleId="Hyperlink">
    <w:name w:val="Hyperlink"/>
    <w:rsid w:val="00982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Toft Rasmussen</dc:creator>
  <cp:lastModifiedBy>Jan Toft Rasmussen</cp:lastModifiedBy>
  <cp:revision>3</cp:revision>
  <dcterms:created xsi:type="dcterms:W3CDTF">2025-05-02T06:39:00Z</dcterms:created>
  <dcterms:modified xsi:type="dcterms:W3CDTF">2025-05-08T12:24:00Z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2025-03-04T00:00:00Z</vt:filetime>
  </property>
</Properties>
</file>