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10148"/>
      </w:tblGrid>
      <w:tr>
        <w:trPr>
          <w:trHeight w:val="451" w:hRule="atLeast"/>
        </w:trPr>
        <w:tc>
          <w:tcPr>
            <w:tcW w:w="14967" w:type="dxa"/>
            <w:gridSpan w:val="2"/>
            <w:tcBorders>
              <w:top w:val="nil"/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Analyse og iværksættelse af korrigerende tiltag ifm. hændelser</w:t>
            </w:r>
          </w:p>
        </w:tc>
      </w:tr>
      <w:tr>
        <w:trPr>
          <w:trHeight w:val="448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Udarbejdet af:</w:t>
            </w:r>
          </w:p>
        </w:tc>
        <w:tc>
          <w:tcPr>
            <w:tcW w:w="10148" w:type="dxa"/>
            <w:tcBorders>
              <w:right w:val="nil"/>
            </w:tcBorders>
          </w:tcPr>
          <w:p>
            <w:pPr>
              <w:pStyle w:val="TableParagraph"/>
              <w:ind w:left="79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Dato:</w:t>
            </w:r>
          </w:p>
        </w:tc>
      </w:tr>
    </w:tbl>
    <w:p>
      <w:pPr>
        <w:pStyle w:val="BodyText"/>
        <w:spacing w:before="63"/>
        <w:ind w:left="190"/>
      </w:pPr>
      <w:r>
        <w:rPr>
          <w:color w:val="231F20"/>
        </w:rPr>
        <w:t>Dybdegående analyse af årsag til hændelsen (inddrag relevante medarbejdere):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42.519699pt;margin-top:11.9099pt;width:748.35pt;height:.25pt;mso-position-horizontal-relative:page;mso-position-vertical-relative:paragraph;z-index:-15728640;mso-wrap-distance-left:0;mso-wrap-distance-right:0" coordorigin="850,238" coordsize="14967,5">
            <v:line style="position:absolute" from="850,241" to="5669,241" stroked="true" strokeweight=".25pt" strokecolor="#231f20">
              <v:stroke dashstyle="solid"/>
            </v:line>
            <v:line style="position:absolute" from="5669,241" to="8256,241" stroked="true" strokeweight=".25pt" strokecolor="#231f20">
              <v:stroke dashstyle="solid"/>
            </v:line>
            <v:line style="position:absolute" from="8256,241" to="15817,241" stroked="true" strokeweight=".2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line="243" w:lineRule="exact" w:before="29"/>
        <w:ind w:left="190"/>
      </w:pPr>
      <w:r>
        <w:rPr>
          <w:color w:val="231F20"/>
        </w:rPr>
        <w:t>Husk at svare på: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exact" w:before="0" w:after="0"/>
        <w:ind w:left="401" w:right="0" w:hanging="212"/>
        <w:jc w:val="left"/>
        <w:rPr>
          <w:sz w:val="20"/>
        </w:rPr>
      </w:pPr>
      <w:r>
        <w:rPr>
          <w:color w:val="231F20"/>
          <w:sz w:val="20"/>
        </w:rPr>
        <w:t>Er lignende opstået før?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exact" w:before="0" w:after="0"/>
        <w:ind w:left="401" w:right="0" w:hanging="212"/>
        <w:jc w:val="left"/>
        <w:rPr>
          <w:sz w:val="20"/>
        </w:rPr>
      </w:pPr>
      <w:r>
        <w:rPr>
          <w:color w:val="231F20"/>
          <w:sz w:val="20"/>
        </w:rPr>
        <w:t>Er lignende indrapporteret før?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468" w:lineRule="auto" w:before="0" w:after="0"/>
        <w:ind w:left="190" w:right="11138" w:firstLine="0"/>
        <w:jc w:val="left"/>
        <w:rPr>
          <w:sz w:val="20"/>
        </w:rPr>
      </w:pPr>
      <w:r>
        <w:rPr>
          <w:color w:val="231F20"/>
          <w:sz w:val="20"/>
        </w:rPr>
        <w:t>Kan lignede opstå i fremtiden? Gennemgå risikovurderinger (hvis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relevant)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42.519699pt;margin-top:13.8448pt;width:748.35pt;height:.25pt;mso-position-horizontal-relative:page;mso-position-vertical-relative:paragraph;z-index:-15728128;mso-wrap-distance-left:0;mso-wrap-distance-right:0" coordorigin="850,277" coordsize="14967,5">
            <v:line style="position:absolute" from="850,279" to="5669,279" stroked="true" strokeweight=".25pt" strokecolor="#231f20">
              <v:stroke dashstyle="solid"/>
            </v:line>
            <v:line style="position:absolute" from="5669,279" to="8256,279" stroked="true" strokeweight=".25pt" strokecolor="#231f20">
              <v:stroke dashstyle="solid"/>
            </v:line>
            <v:line style="position:absolute" from="8256,279" to="15817,279" stroked="true" strokeweight=".2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9"/>
        <w:ind w:left="190"/>
      </w:pPr>
      <w:r>
        <w:rPr>
          <w:color w:val="231F20"/>
        </w:rPr>
        <w:t>Tiltag, der skal iværksættes: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42.519699pt;margin-top:11.8712pt;width:748.35pt;height:32.75pt;mso-position-horizontal-relative:page;mso-position-vertical-relative:paragraph;z-index:-15727616;mso-wrap-distance-left:0;mso-wrap-distance-right:0" coordorigin="850,237" coordsize="14967,655">
            <v:line style="position:absolute" from="850,240" to="5669,240" stroked="true" strokeweight=".25pt" strokecolor="#231f20">
              <v:stroke dashstyle="solid"/>
            </v:line>
            <v:line style="position:absolute" from="5669,240" to="8256,240" stroked="true" strokeweight=".25pt" strokecolor="#231f20">
              <v:stroke dashstyle="solid"/>
            </v:line>
            <v:line style="position:absolute" from="8256,240" to="15817,240" stroked="true" strokeweight=".25pt" strokecolor="#231f20">
              <v:stroke dashstyle="solid"/>
            </v:line>
            <v:line style="position:absolute" from="8256,887" to="8256,242" stroked="true" strokeweight=".25pt" strokecolor="#231f20">
              <v:stroke dashstyle="solid"/>
            </v:line>
            <v:line style="position:absolute" from="850,889" to="5669,889" stroked="true" strokeweight=".25pt" strokecolor="#231f20">
              <v:stroke dashstyle="solid"/>
            </v:line>
            <v:line style="position:absolute" from="5669,889" to="8256,889" stroked="true" strokeweight=".25pt" strokecolor="#231f20">
              <v:stroke dashstyle="solid"/>
            </v:line>
            <v:line style="position:absolute" from="8256,889" to="15817,889" stroked="true" strokeweight=".25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30;top:482;width:87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Deadline:</w:t>
                    </w:r>
                  </w:p>
                </w:txbxContent>
              </v:textbox>
              <w10:wrap type="none"/>
            </v:shape>
            <v:shape style="position:absolute;left:8336;top:482;width:90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Ansvarlig: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6840" w:h="11910" w:orient="landscape"/>
      <w:pgMar w:top="84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Light">
    <w:altName w:val="Helvetica-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90" w:hanging="212"/>
      </w:pPr>
      <w:rPr>
        <w:rFonts w:hint="default" w:ascii="Helvetica-Light" w:hAnsi="Helvetica-Light" w:eastAsia="Helvetica-Light" w:cs="Helvetica-Light"/>
        <w:color w:val="231F20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99" w:hanging="212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99" w:hanging="21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99" w:hanging="21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199" w:hanging="21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7698" w:hanging="21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9198" w:hanging="21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10698" w:hanging="21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12198" w:hanging="212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-Light" w:hAnsi="Helvetica-Light" w:eastAsia="Helvetica-Light" w:cs="Helvetica-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-Light" w:hAnsi="Helvetica-Light" w:eastAsia="Helvetica-Light" w:cs="Helvetica-Light"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401" w:hanging="212"/>
    </w:pPr>
    <w:rPr>
      <w:rFonts w:ascii="Helvetica-Light" w:hAnsi="Helvetica-Light" w:eastAsia="Helvetica-Light" w:cs="Helvetica-Light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82"/>
    </w:pPr>
    <w:rPr>
      <w:rFonts w:ascii="Helvetica" w:hAnsi="Helvetica" w:eastAsia="Helvetica" w:cs="Helvetica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2023-01-30T13:42:20Z</dcterms:created>
  <dcterms:modified xsi:type="dcterms:W3CDTF">2023-01-30T13:42:20Z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