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A47C" w14:textId="38EB26AE" w:rsidR="00F96FA8" w:rsidRPr="00F96FA8" w:rsidRDefault="00F96FA8" w:rsidP="00F96F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Tjekliste til oplæring og instruktion</w:t>
      </w:r>
    </w:p>
    <w:p w14:paraId="278DB994" w14:textId="77777777" w:rsidR="00F96FA8" w:rsidRDefault="00F96FA8"/>
    <w:tbl>
      <w:tblPr>
        <w:tblStyle w:val="TableNormal"/>
        <w:tblW w:w="10033" w:type="dxa"/>
        <w:tblInd w:w="-3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401"/>
        <w:gridCol w:w="3401"/>
      </w:tblGrid>
      <w:tr w:rsidR="00F96FA8" w14:paraId="58183F94" w14:textId="77777777" w:rsidTr="00F96FA8">
        <w:trPr>
          <w:trHeight w:val="1116"/>
        </w:trPr>
        <w:tc>
          <w:tcPr>
            <w:tcW w:w="3231" w:type="dxa"/>
          </w:tcPr>
          <w:p w14:paraId="409A1A3F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Oplysning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og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instruktion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til:</w:t>
            </w:r>
          </w:p>
          <w:p w14:paraId="72EDB947" w14:textId="0E254285" w:rsidR="00F96FA8" w:rsidRDefault="00F96FA8" w:rsidP="00D7652F">
            <w:pPr>
              <w:pStyle w:val="TableParagraph"/>
              <w:spacing w:before="60"/>
              <w:ind w:left="170"/>
              <w:rPr>
                <w:rFonts w:ascii="Tahoma"/>
                <w:b/>
                <w:sz w:val="20"/>
              </w:rPr>
            </w:pPr>
          </w:p>
        </w:tc>
        <w:tc>
          <w:tcPr>
            <w:tcW w:w="3401" w:type="dxa"/>
          </w:tcPr>
          <w:p w14:paraId="24E9C331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Udføres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pacing w:val="-5"/>
                <w:sz w:val="19"/>
              </w:rPr>
              <w:t>af:</w:t>
            </w:r>
          </w:p>
          <w:p w14:paraId="36F205F1" w14:textId="714F66BD" w:rsidR="00F96FA8" w:rsidRDefault="00F96FA8" w:rsidP="00D7652F">
            <w:pPr>
              <w:pStyle w:val="TableParagraph"/>
              <w:spacing w:before="60"/>
              <w:ind w:left="170"/>
              <w:rPr>
                <w:rFonts w:ascii="Tahoma"/>
                <w:b/>
                <w:sz w:val="20"/>
              </w:rPr>
            </w:pPr>
          </w:p>
        </w:tc>
        <w:tc>
          <w:tcPr>
            <w:tcW w:w="3401" w:type="dxa"/>
          </w:tcPr>
          <w:p w14:paraId="7DDAD1E7" w14:textId="77777777" w:rsidR="00F96FA8" w:rsidRDefault="00F96FA8" w:rsidP="00D7652F">
            <w:pPr>
              <w:pStyle w:val="TableParagraph"/>
              <w:spacing w:before="115"/>
              <w:ind w:left="1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Sidst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revideret:</w:t>
            </w:r>
          </w:p>
          <w:p w14:paraId="4EB38593" w14:textId="14DCAFC2" w:rsidR="00F96FA8" w:rsidRDefault="00F96FA8" w:rsidP="00D7652F">
            <w:pPr>
              <w:pStyle w:val="TableParagraph"/>
              <w:spacing w:before="60"/>
              <w:ind w:left="171"/>
              <w:rPr>
                <w:rFonts w:ascii="Tahoma"/>
                <w:b/>
                <w:sz w:val="20"/>
              </w:rPr>
            </w:pPr>
          </w:p>
        </w:tc>
      </w:tr>
      <w:tr w:rsidR="00F96FA8" w14:paraId="1AE20500" w14:textId="77777777" w:rsidTr="00F96FA8">
        <w:trPr>
          <w:trHeight w:val="482"/>
        </w:trPr>
        <w:tc>
          <w:tcPr>
            <w:tcW w:w="3231" w:type="dxa"/>
            <w:shd w:val="clear" w:color="auto" w:fill="EBEBE6"/>
          </w:tcPr>
          <w:p w14:paraId="354BEF2D" w14:textId="77777777" w:rsidR="00F96FA8" w:rsidRDefault="00F96FA8" w:rsidP="00D7652F">
            <w:pPr>
              <w:pStyle w:val="TableParagraph"/>
              <w:spacing w:before="115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pacing w:val="-4"/>
                <w:w w:val="110"/>
                <w:sz w:val="19"/>
              </w:rPr>
              <w:t>Emne</w:t>
            </w:r>
          </w:p>
        </w:tc>
        <w:tc>
          <w:tcPr>
            <w:tcW w:w="3401" w:type="dxa"/>
            <w:shd w:val="clear" w:color="auto" w:fill="EBEBE6"/>
          </w:tcPr>
          <w:p w14:paraId="3D236618" w14:textId="77777777" w:rsidR="00F96FA8" w:rsidRDefault="00F96FA8" w:rsidP="00D7652F">
            <w:pPr>
              <w:pStyle w:val="TableParagraph"/>
              <w:spacing w:before="115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105"/>
                <w:sz w:val="19"/>
              </w:rPr>
              <w:t>Bemærkninger</w:t>
            </w:r>
          </w:p>
        </w:tc>
        <w:tc>
          <w:tcPr>
            <w:tcW w:w="3401" w:type="dxa"/>
            <w:shd w:val="clear" w:color="auto" w:fill="EBEBE6"/>
          </w:tcPr>
          <w:p w14:paraId="12106AE8" w14:textId="77777777" w:rsidR="00F96FA8" w:rsidRDefault="00F96FA8" w:rsidP="00D7652F">
            <w:pPr>
              <w:pStyle w:val="TableParagraph"/>
              <w:spacing w:before="115"/>
              <w:ind w:left="17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>Udført</w:t>
            </w:r>
          </w:p>
        </w:tc>
      </w:tr>
      <w:tr w:rsidR="00F96FA8" w14:paraId="29CF554D" w14:textId="77777777" w:rsidTr="00F96FA8">
        <w:trPr>
          <w:trHeight w:val="1002"/>
        </w:trPr>
        <w:tc>
          <w:tcPr>
            <w:tcW w:w="3231" w:type="dxa"/>
          </w:tcPr>
          <w:p w14:paraId="6BE685BF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Arbejdsområdet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afgrænsning</w:t>
            </w:r>
          </w:p>
        </w:tc>
        <w:tc>
          <w:tcPr>
            <w:tcW w:w="3401" w:type="dxa"/>
          </w:tcPr>
          <w:p w14:paraId="05A5EBCC" w14:textId="3037B80E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4953AAE1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22B7003" w14:textId="77777777" w:rsidTr="00F96FA8">
        <w:trPr>
          <w:trHeight w:val="742"/>
        </w:trPr>
        <w:tc>
          <w:tcPr>
            <w:tcW w:w="3231" w:type="dxa"/>
            <w:shd w:val="clear" w:color="auto" w:fill="EBEBE6"/>
          </w:tcPr>
          <w:p w14:paraId="12084377" w14:textId="77777777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Værnemidler,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f.eks.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høreværn, handsker, sikkerhedssko</w:t>
            </w:r>
          </w:p>
        </w:tc>
        <w:tc>
          <w:tcPr>
            <w:tcW w:w="3401" w:type="dxa"/>
            <w:shd w:val="clear" w:color="auto" w:fill="EBEBE6"/>
          </w:tcPr>
          <w:p w14:paraId="6210F38F" w14:textId="649CB891" w:rsidR="00F96FA8" w:rsidRDefault="00F96FA8" w:rsidP="00D7652F">
            <w:pPr>
              <w:pStyle w:val="TableParagraph"/>
              <w:spacing w:before="115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3F5CB228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52BFD9DA" w14:textId="77777777" w:rsidTr="00F96FA8">
        <w:trPr>
          <w:trHeight w:val="742"/>
        </w:trPr>
        <w:tc>
          <w:tcPr>
            <w:tcW w:w="3231" w:type="dxa"/>
          </w:tcPr>
          <w:p w14:paraId="377507DF" w14:textId="77777777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Tekniske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hjælpemidler,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f.eks. </w:t>
            </w:r>
            <w:r>
              <w:rPr>
                <w:color w:val="231F20"/>
                <w:spacing w:val="-2"/>
                <w:w w:val="105"/>
                <w:sz w:val="19"/>
              </w:rPr>
              <w:t>palleløftere</w:t>
            </w:r>
          </w:p>
        </w:tc>
        <w:tc>
          <w:tcPr>
            <w:tcW w:w="3401" w:type="dxa"/>
          </w:tcPr>
          <w:p w14:paraId="1FBBB541" w14:textId="6B617774" w:rsidR="00F96FA8" w:rsidRDefault="00F96FA8" w:rsidP="00D7652F">
            <w:pPr>
              <w:pStyle w:val="TableParagraph"/>
              <w:spacing w:before="115" w:line="242" w:lineRule="auto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7F253DC6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B1F9E1B" w14:textId="77777777" w:rsidTr="00F96FA8">
        <w:trPr>
          <w:trHeight w:val="742"/>
        </w:trPr>
        <w:tc>
          <w:tcPr>
            <w:tcW w:w="3231" w:type="dxa"/>
            <w:shd w:val="clear" w:color="auto" w:fill="EBEBE6"/>
          </w:tcPr>
          <w:p w14:paraId="25156307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Kemi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-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hvilke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produkter</w:t>
            </w:r>
          </w:p>
        </w:tc>
        <w:tc>
          <w:tcPr>
            <w:tcW w:w="3401" w:type="dxa"/>
            <w:shd w:val="clear" w:color="auto" w:fill="EBEBE6"/>
          </w:tcPr>
          <w:p w14:paraId="4084CD6C" w14:textId="153082BF" w:rsidR="00F96FA8" w:rsidRDefault="00F96FA8" w:rsidP="00D7652F">
            <w:pPr>
              <w:pStyle w:val="TableParagraph"/>
              <w:spacing w:before="115" w:line="242" w:lineRule="auto"/>
              <w:ind w:left="170" w:right="406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1C985D2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17690408" w14:textId="77777777" w:rsidTr="00F96FA8">
        <w:trPr>
          <w:trHeight w:val="1059"/>
        </w:trPr>
        <w:tc>
          <w:tcPr>
            <w:tcW w:w="3231" w:type="dxa"/>
          </w:tcPr>
          <w:p w14:paraId="37016353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Orden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ryddelighed</w:t>
            </w:r>
          </w:p>
        </w:tc>
        <w:tc>
          <w:tcPr>
            <w:tcW w:w="3401" w:type="dxa"/>
          </w:tcPr>
          <w:p w14:paraId="487A1588" w14:textId="0114988E" w:rsidR="00F96FA8" w:rsidRDefault="00F96FA8" w:rsidP="00D7652F">
            <w:pPr>
              <w:pStyle w:val="TableParagraph"/>
              <w:spacing w:before="59"/>
              <w:ind w:left="170"/>
              <w:rPr>
                <w:sz w:val="19"/>
              </w:rPr>
            </w:pPr>
          </w:p>
        </w:tc>
        <w:tc>
          <w:tcPr>
            <w:tcW w:w="3401" w:type="dxa"/>
          </w:tcPr>
          <w:p w14:paraId="0E98CFCF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220BCDC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32CC537D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Affaldshåndtering</w:t>
            </w:r>
          </w:p>
        </w:tc>
        <w:tc>
          <w:tcPr>
            <w:tcW w:w="3401" w:type="dxa"/>
            <w:shd w:val="clear" w:color="auto" w:fill="EBEBE6"/>
          </w:tcPr>
          <w:p w14:paraId="63ABBF2B" w14:textId="0E2D37C9" w:rsidR="00F96FA8" w:rsidRDefault="00F96FA8" w:rsidP="00D7652F">
            <w:pPr>
              <w:pStyle w:val="TableParagraph"/>
              <w:spacing w:before="115" w:line="242" w:lineRule="auto"/>
              <w:ind w:left="170" w:right="319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ED1CFE1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7DF5B084" w14:textId="77777777" w:rsidTr="00F96FA8">
        <w:trPr>
          <w:trHeight w:val="1002"/>
        </w:trPr>
        <w:tc>
          <w:tcPr>
            <w:tcW w:w="3231" w:type="dxa"/>
          </w:tcPr>
          <w:p w14:paraId="1CFA20C3" w14:textId="77777777" w:rsidR="00F96FA8" w:rsidRDefault="00F96FA8" w:rsidP="00D7652F">
            <w:pPr>
              <w:pStyle w:val="TableParagraph"/>
              <w:spacing w:before="115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Skarpe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genstande</w:t>
            </w:r>
          </w:p>
        </w:tc>
        <w:tc>
          <w:tcPr>
            <w:tcW w:w="3401" w:type="dxa"/>
          </w:tcPr>
          <w:p w14:paraId="42C78E57" w14:textId="77C1D656" w:rsidR="00F96FA8" w:rsidRDefault="00F96FA8" w:rsidP="00D7652F">
            <w:pPr>
              <w:pStyle w:val="TableParagraph"/>
              <w:spacing w:before="115" w:line="242" w:lineRule="auto"/>
              <w:ind w:left="170" w:right="434"/>
              <w:rPr>
                <w:sz w:val="19"/>
              </w:rPr>
            </w:pPr>
          </w:p>
        </w:tc>
        <w:tc>
          <w:tcPr>
            <w:tcW w:w="3401" w:type="dxa"/>
          </w:tcPr>
          <w:p w14:paraId="7CAC6D9A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2EDD3A5E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5581B6A8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Fald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snublen</w:t>
            </w:r>
          </w:p>
        </w:tc>
        <w:tc>
          <w:tcPr>
            <w:tcW w:w="3401" w:type="dxa"/>
            <w:shd w:val="clear" w:color="auto" w:fill="EBEBE6"/>
          </w:tcPr>
          <w:p w14:paraId="6C492ADD" w14:textId="62488F0C" w:rsidR="00F96FA8" w:rsidRDefault="00F96FA8" w:rsidP="00D7652F">
            <w:pPr>
              <w:pStyle w:val="TableParagraph"/>
              <w:spacing w:before="114" w:line="242" w:lineRule="auto"/>
              <w:ind w:left="170" w:right="394"/>
              <w:jc w:val="both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4DFE4656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68C9FE40" w14:textId="77777777" w:rsidTr="00F96FA8">
        <w:trPr>
          <w:trHeight w:val="1059"/>
        </w:trPr>
        <w:tc>
          <w:tcPr>
            <w:tcW w:w="3231" w:type="dxa"/>
          </w:tcPr>
          <w:p w14:paraId="7814FBEA" w14:textId="77777777" w:rsidR="00F96FA8" w:rsidRDefault="00F96FA8" w:rsidP="00D7652F">
            <w:pPr>
              <w:pStyle w:val="TableParagraph"/>
              <w:spacing w:before="114" w:line="242" w:lineRule="auto"/>
              <w:ind w:left="170" w:right="1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Intern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færdsel,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kørende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og </w:t>
            </w:r>
            <w:r>
              <w:rPr>
                <w:color w:val="231F20"/>
                <w:spacing w:val="-2"/>
                <w:w w:val="105"/>
                <w:sz w:val="19"/>
              </w:rPr>
              <w:t>gående</w:t>
            </w:r>
          </w:p>
        </w:tc>
        <w:tc>
          <w:tcPr>
            <w:tcW w:w="3401" w:type="dxa"/>
          </w:tcPr>
          <w:p w14:paraId="29466474" w14:textId="14A4B3E0" w:rsidR="00F96FA8" w:rsidRDefault="00F96FA8" w:rsidP="00D7652F">
            <w:pPr>
              <w:pStyle w:val="TableParagraph"/>
              <w:spacing w:before="61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</w:tcPr>
          <w:p w14:paraId="0C886CFE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46938711" w14:textId="77777777" w:rsidTr="00F96FA8">
        <w:trPr>
          <w:trHeight w:val="1002"/>
        </w:trPr>
        <w:tc>
          <w:tcPr>
            <w:tcW w:w="3231" w:type="dxa"/>
            <w:shd w:val="clear" w:color="auto" w:fill="EBEBE6"/>
          </w:tcPr>
          <w:p w14:paraId="282BBD03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Sikring</w:t>
            </w:r>
            <w:r>
              <w:rPr>
                <w:color w:val="231F20"/>
                <w:spacing w:val="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2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maskiner</w:t>
            </w:r>
          </w:p>
        </w:tc>
        <w:tc>
          <w:tcPr>
            <w:tcW w:w="3401" w:type="dxa"/>
            <w:shd w:val="clear" w:color="auto" w:fill="EBEBE6"/>
          </w:tcPr>
          <w:p w14:paraId="30FED4D0" w14:textId="0D955D2A" w:rsidR="00F96FA8" w:rsidRDefault="00F96FA8" w:rsidP="00D7652F">
            <w:pPr>
              <w:pStyle w:val="TableParagraph"/>
              <w:spacing w:before="114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  <w:shd w:val="clear" w:color="auto" w:fill="EBEBE6"/>
          </w:tcPr>
          <w:p w14:paraId="3B36F64C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FA8" w14:paraId="075CA839" w14:textId="77777777" w:rsidTr="00F96FA8">
        <w:trPr>
          <w:trHeight w:val="1002"/>
        </w:trPr>
        <w:tc>
          <w:tcPr>
            <w:tcW w:w="3231" w:type="dxa"/>
          </w:tcPr>
          <w:p w14:paraId="24B17FA1" w14:textId="77777777" w:rsidR="00F96FA8" w:rsidRDefault="00F96FA8" w:rsidP="00D7652F">
            <w:pPr>
              <w:pStyle w:val="TableParagraph"/>
              <w:spacing w:before="114"/>
              <w:ind w:left="1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Mekanisk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drevne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håndværktøjer</w:t>
            </w:r>
          </w:p>
        </w:tc>
        <w:tc>
          <w:tcPr>
            <w:tcW w:w="3401" w:type="dxa"/>
          </w:tcPr>
          <w:p w14:paraId="4879FEE8" w14:textId="3623BDFE" w:rsidR="00F96FA8" w:rsidRDefault="00F96FA8" w:rsidP="00D7652F">
            <w:pPr>
              <w:pStyle w:val="TableParagraph"/>
              <w:spacing w:before="114" w:line="242" w:lineRule="auto"/>
              <w:ind w:left="170" w:right="240"/>
              <w:rPr>
                <w:sz w:val="19"/>
              </w:rPr>
            </w:pPr>
          </w:p>
        </w:tc>
        <w:tc>
          <w:tcPr>
            <w:tcW w:w="3401" w:type="dxa"/>
          </w:tcPr>
          <w:p w14:paraId="0B34E5B3" w14:textId="77777777" w:rsidR="00F96FA8" w:rsidRDefault="00F96FA8" w:rsidP="00D76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42148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8"/>
    <w:rsid w:val="000D6EDD"/>
    <w:rsid w:val="002D53A3"/>
    <w:rsid w:val="006E45DB"/>
    <w:rsid w:val="009D7DA8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DBB6"/>
  <w15:chartTrackingRefBased/>
  <w15:docId w15:val="{1105725F-1683-4378-BE00-F8ECC5F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A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FA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5" ma:contentTypeDescription="Opret et nyt dokument." ma:contentTypeScope="" ma:versionID="9ae734c52539facf0a01b048a8c92202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ab4c344ac709bc195b67fabf7f5d6a6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96c48-e112-41e8-975d-cb303049cd2b" xsi:nil="true"/>
  </documentManagement>
</p:properties>
</file>

<file path=customXml/itemProps1.xml><?xml version="1.0" encoding="utf-8"?>
<ds:datastoreItem xmlns:ds="http://schemas.openxmlformats.org/officeDocument/2006/customXml" ds:itemID="{FCA5F9ED-001A-45BE-81EA-8C4C7B476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7D2C-303C-4731-828A-BBF9CD2B7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96532-F50C-41E1-B6F6-0B08E21C3D4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0775dd0-48d8-4ccb-a328-06080eccf20c"/>
    <ds:schemaRef ds:uri="http://schemas.openxmlformats.org/package/2006/metadata/core-properties"/>
    <ds:schemaRef ds:uri="3d896c48-e112-41e8-975d-cb303049cd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2023-05-12T10:36:00Z</dcterms:created>
  <dcterms:modified xsi:type="dcterms:W3CDTF">2023-05-12T10:38:00Z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