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BF58" w14:textId="5A5EB547" w:rsidR="00112365" w:rsidRDefault="00112365" w:rsidP="00112365">
      <w:pPr>
        <w:spacing w:before="81"/>
        <w:ind w:left="1020"/>
        <w:rPr>
          <w:b/>
          <w:sz w:val="26"/>
        </w:rPr>
      </w:pPr>
      <w:r>
        <w:rPr>
          <w:b/>
          <w:w w:val="90"/>
          <w:sz w:val="26"/>
        </w:rPr>
        <w:t>TJEKSKEMA</w:t>
      </w:r>
      <w:r>
        <w:rPr>
          <w:b/>
          <w:w w:val="90"/>
          <w:sz w:val="26"/>
        </w:rPr>
        <w:t xml:space="preserve"> 6</w:t>
      </w:r>
      <w:r>
        <w:rPr>
          <w:b/>
          <w:w w:val="90"/>
          <w:sz w:val="26"/>
        </w:rPr>
        <w:t>:</w:t>
      </w:r>
      <w:r>
        <w:rPr>
          <w:b/>
          <w:spacing w:val="73"/>
          <w:sz w:val="26"/>
        </w:rPr>
        <w:t xml:space="preserve"> </w:t>
      </w:r>
      <w:r>
        <w:rPr>
          <w:b/>
          <w:w w:val="90"/>
          <w:sz w:val="26"/>
        </w:rPr>
        <w:t>NYT</w:t>
      </w:r>
      <w:r>
        <w:rPr>
          <w:b/>
          <w:spacing w:val="74"/>
          <w:sz w:val="26"/>
        </w:rPr>
        <w:t xml:space="preserve"> </w:t>
      </w:r>
      <w:r>
        <w:rPr>
          <w:b/>
          <w:spacing w:val="-2"/>
          <w:w w:val="90"/>
          <w:sz w:val="26"/>
        </w:rPr>
        <w:t>ANLÆG</w:t>
      </w:r>
    </w:p>
    <w:p w14:paraId="5D8E4971" w14:textId="77777777" w:rsidR="00112365" w:rsidRDefault="00112365" w:rsidP="00112365">
      <w:pPr>
        <w:pStyle w:val="Brdtekst"/>
        <w:spacing w:before="7"/>
        <w:rPr>
          <w:b/>
          <w:sz w:val="20"/>
        </w:rPr>
      </w:pPr>
    </w:p>
    <w:tbl>
      <w:tblPr>
        <w:tblStyle w:val="TableNormal"/>
        <w:tblW w:w="10035" w:type="dxa"/>
        <w:tblInd w:w="10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339"/>
        <w:gridCol w:w="851"/>
        <w:gridCol w:w="4541"/>
      </w:tblGrid>
      <w:tr w:rsidR="00112365" w14:paraId="146C8F90" w14:textId="77777777" w:rsidTr="00112365">
        <w:trPr>
          <w:trHeight w:val="691"/>
        </w:trPr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0075A9"/>
          </w:tcPr>
          <w:p w14:paraId="36A44FEA" w14:textId="77777777" w:rsidR="00112365" w:rsidRDefault="00112365" w:rsidP="00E43968">
            <w:pPr>
              <w:pStyle w:val="TableParagraph"/>
              <w:spacing w:before="118"/>
              <w:ind w:left="56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pacing w:val="-2"/>
                <w:w w:val="105"/>
                <w:sz w:val="19"/>
              </w:rPr>
              <w:t>Tjekskema</w:t>
            </w:r>
            <w:proofErr w:type="spellEnd"/>
            <w:r>
              <w:rPr>
                <w:b/>
                <w:color w:val="FFFFFF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9"/>
              </w:rPr>
              <w:t>6</w:t>
            </w:r>
          </w:p>
        </w:tc>
        <w:tc>
          <w:tcPr>
            <w:tcW w:w="3339" w:type="dxa"/>
            <w:tcBorders>
              <w:top w:val="nil"/>
              <w:bottom w:val="nil"/>
            </w:tcBorders>
            <w:shd w:val="clear" w:color="auto" w:fill="0075A9"/>
          </w:tcPr>
          <w:p w14:paraId="589A9202" w14:textId="77777777" w:rsidR="00112365" w:rsidRPr="002774DC" w:rsidRDefault="00112365" w:rsidP="00E43968">
            <w:pPr>
              <w:pStyle w:val="TableParagraph"/>
              <w:spacing w:before="118" w:line="242" w:lineRule="auto"/>
              <w:ind w:left="51"/>
              <w:rPr>
                <w:b/>
                <w:sz w:val="19"/>
                <w:lang w:val="da-DK"/>
              </w:rPr>
            </w:pPr>
            <w:r w:rsidRPr="002774DC">
              <w:rPr>
                <w:b/>
                <w:color w:val="FFFFFF"/>
                <w:w w:val="105"/>
                <w:sz w:val="19"/>
                <w:lang w:val="da-DK"/>
              </w:rPr>
              <w:t xml:space="preserve">Etablering af nyt proces- </w:t>
            </w:r>
            <w:r w:rsidRPr="002774DC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ventilationsanlæg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0075A9"/>
          </w:tcPr>
          <w:p w14:paraId="3CE033F0" w14:textId="77777777" w:rsidR="00112365" w:rsidRDefault="00112365" w:rsidP="00E43968">
            <w:pPr>
              <w:pStyle w:val="TableParagraph"/>
              <w:spacing w:before="11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Tjek!</w:t>
            </w:r>
          </w:p>
          <w:p w14:paraId="00355688" w14:textId="77777777" w:rsidR="00112365" w:rsidRDefault="00112365" w:rsidP="00E43968">
            <w:pPr>
              <w:pStyle w:val="TableParagraph"/>
              <w:spacing w:before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10"/>
                <w:w w:val="115"/>
                <w:sz w:val="19"/>
              </w:rPr>
              <w:t>√</w:t>
            </w:r>
          </w:p>
        </w:tc>
        <w:tc>
          <w:tcPr>
            <w:tcW w:w="4541" w:type="dxa"/>
            <w:tcBorders>
              <w:top w:val="nil"/>
              <w:bottom w:val="nil"/>
              <w:right w:val="nil"/>
            </w:tcBorders>
            <w:shd w:val="clear" w:color="auto" w:fill="0075A9"/>
          </w:tcPr>
          <w:p w14:paraId="194558CE" w14:textId="77777777" w:rsidR="00112365" w:rsidRDefault="00112365" w:rsidP="00E43968">
            <w:pPr>
              <w:pStyle w:val="TableParagraph"/>
              <w:spacing w:before="118"/>
              <w:ind w:left="51"/>
              <w:rPr>
                <w:b/>
                <w:sz w:val="19"/>
              </w:rPr>
            </w:pPr>
            <w:proofErr w:type="spellStart"/>
            <w:r>
              <w:rPr>
                <w:b/>
                <w:color w:val="FFFFFF"/>
                <w:spacing w:val="-2"/>
                <w:w w:val="105"/>
                <w:sz w:val="19"/>
              </w:rPr>
              <w:t>Bemærkninger</w:t>
            </w:r>
            <w:proofErr w:type="spellEnd"/>
            <w:r>
              <w:rPr>
                <w:b/>
                <w:color w:val="FFFFFF"/>
                <w:spacing w:val="-2"/>
                <w:w w:val="105"/>
                <w:sz w:val="19"/>
              </w:rPr>
              <w:t>:</w:t>
            </w:r>
          </w:p>
        </w:tc>
      </w:tr>
      <w:tr w:rsidR="00112365" w:rsidRPr="002774DC" w14:paraId="3975C63B" w14:textId="77777777" w:rsidTr="00112365">
        <w:trPr>
          <w:trHeight w:val="2137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CC360D" w14:textId="77777777" w:rsidR="00112365" w:rsidRDefault="00112365" w:rsidP="00E43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2593B" w14:textId="77777777" w:rsidR="00112365" w:rsidRDefault="00112365" w:rsidP="00E43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62DE9" w14:textId="77777777" w:rsidR="00112365" w:rsidRDefault="00112365" w:rsidP="00E439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FC18B1" w14:textId="77777777" w:rsidR="00112365" w:rsidRPr="002774DC" w:rsidRDefault="00112365" w:rsidP="00E43968">
            <w:pPr>
              <w:pStyle w:val="TableParagraph"/>
              <w:spacing w:before="87" w:line="242" w:lineRule="auto"/>
              <w:ind w:left="54" w:right="373"/>
              <w:rPr>
                <w:i/>
                <w:sz w:val="19"/>
                <w:lang w:val="da-DK"/>
              </w:rPr>
            </w:pPr>
            <w:r w:rsidRPr="002774DC">
              <w:rPr>
                <w:i/>
                <w:w w:val="115"/>
                <w:sz w:val="19"/>
                <w:lang w:val="da-DK"/>
              </w:rPr>
              <w:t>Dette tjekskema anvendes som et hjælpeskema, når</w:t>
            </w:r>
            <w:r w:rsidRPr="002774D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nyt</w:t>
            </w:r>
            <w:r w:rsidRPr="002774D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procesventilationsanlæg</w:t>
            </w:r>
            <w:r w:rsidRPr="002774D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planlægges.</w:t>
            </w:r>
            <w:r w:rsidRPr="002774D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Tjek- skemaet er et simpelt tjekskema, som løbende ud-</w:t>
            </w:r>
          </w:p>
          <w:p w14:paraId="6C4BF7FE" w14:textId="77777777" w:rsidR="00112365" w:rsidRPr="002774DC" w:rsidRDefault="00112365" w:rsidP="00E43968">
            <w:pPr>
              <w:pStyle w:val="TableParagraph"/>
              <w:spacing w:before="3" w:line="242" w:lineRule="auto"/>
              <w:ind w:left="54" w:right="71"/>
              <w:rPr>
                <w:i/>
                <w:sz w:val="19"/>
                <w:lang w:val="da-DK"/>
              </w:rPr>
            </w:pPr>
            <w:r w:rsidRPr="002774DC">
              <w:rPr>
                <w:i/>
                <w:w w:val="115"/>
                <w:sz w:val="19"/>
                <w:lang w:val="da-DK"/>
              </w:rPr>
              <w:t>fyldes, efterhånden som planlægningen og gennem- førelse af projektet skrider frem. Vejledningens forskellige</w:t>
            </w:r>
            <w:r w:rsidRPr="002774D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afsnit</w:t>
            </w:r>
            <w:r w:rsidRPr="002774D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giver</w:t>
            </w:r>
            <w:r w:rsidRPr="002774D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input</w:t>
            </w:r>
            <w:r w:rsidRPr="002774D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til</w:t>
            </w:r>
            <w:r w:rsidRPr="002774D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de</w:t>
            </w:r>
            <w:r w:rsidRPr="002774D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punkter,</w:t>
            </w:r>
            <w:r w:rsidRPr="002774D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der</w:t>
            </w:r>
            <w:r w:rsidRPr="002774D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774DC">
              <w:rPr>
                <w:i/>
                <w:w w:val="115"/>
                <w:sz w:val="19"/>
                <w:lang w:val="da-DK"/>
              </w:rPr>
              <w:t>indgår i dette tjekskema.</w:t>
            </w:r>
          </w:p>
        </w:tc>
      </w:tr>
      <w:tr w:rsidR="00112365" w:rsidRPr="002774DC" w14:paraId="127058D1" w14:textId="77777777" w:rsidTr="00112365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42A21E" w14:textId="77777777" w:rsidR="00112365" w:rsidRDefault="00112365" w:rsidP="00E43968">
            <w:pPr>
              <w:pStyle w:val="TableParagraph"/>
              <w:spacing w:before="87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6.1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24D2F" w14:textId="51DE3A89" w:rsidR="00112365" w:rsidRPr="002774DC" w:rsidRDefault="00112365" w:rsidP="00112365">
            <w:pPr>
              <w:pStyle w:val="TableParagraph"/>
              <w:spacing w:before="87" w:line="242" w:lineRule="auto"/>
              <w:ind w:left="54" w:right="162"/>
              <w:rPr>
                <w:sz w:val="19"/>
                <w:lang w:val="da-DK"/>
              </w:rPr>
            </w:pPr>
            <w:r w:rsidRPr="002774DC">
              <w:rPr>
                <w:w w:val="105"/>
                <w:sz w:val="19"/>
                <w:lang w:val="da-DK"/>
              </w:rPr>
              <w:t>Er behovet for procesventilation og udformning af anlæg afdæk</w:t>
            </w:r>
            <w:r>
              <w:rPr>
                <w:w w:val="105"/>
                <w:sz w:val="19"/>
                <w:lang w:val="da-DK"/>
              </w:rPr>
              <w:t>k</w:t>
            </w:r>
            <w:r w:rsidRPr="002774DC">
              <w:rPr>
                <w:w w:val="105"/>
                <w:sz w:val="19"/>
                <w:lang w:val="da-DK"/>
              </w:rPr>
              <w:t>et</w:t>
            </w:r>
            <w:r w:rsidRPr="002774DC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grundigt,</w:t>
            </w:r>
            <w:r w:rsidRPr="002774DC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så</w:t>
            </w:r>
            <w:r w:rsidRPr="002774DC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der</w:t>
            </w:r>
            <w:r w:rsidRPr="002774DC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er</w:t>
            </w:r>
            <w:r w:rsidRPr="002774DC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et</w:t>
            </w:r>
            <w:r w:rsidRPr="002774DC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fyldest- gørende projekteringsgrundlag?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800AD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EEEFBF" w14:textId="77777777" w:rsidR="00112365" w:rsidRPr="002774DC" w:rsidRDefault="00112365" w:rsidP="00E43968">
            <w:pPr>
              <w:pStyle w:val="TableParagraph"/>
              <w:spacing w:before="86" w:line="242" w:lineRule="auto"/>
              <w:ind w:left="54" w:right="1101"/>
              <w:rPr>
                <w:i/>
                <w:sz w:val="19"/>
                <w:lang w:val="da-DK"/>
              </w:rPr>
            </w:pPr>
            <w:r w:rsidRPr="002774DC">
              <w:rPr>
                <w:i/>
                <w:w w:val="110"/>
                <w:sz w:val="19"/>
                <w:lang w:val="da-DK"/>
              </w:rPr>
              <w:t>Se rutediagram nr. 2: ”Forureningskilder og procesventilation”</w:t>
            </w:r>
          </w:p>
        </w:tc>
      </w:tr>
      <w:tr w:rsidR="00112365" w:rsidRPr="002774DC" w14:paraId="621B70DF" w14:textId="77777777" w:rsidTr="00112365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0C0903" w14:textId="77777777" w:rsidR="00112365" w:rsidRDefault="00112365" w:rsidP="00E43968">
            <w:pPr>
              <w:pStyle w:val="TableParagraph"/>
              <w:spacing w:before="86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6.2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2B60C" w14:textId="77777777" w:rsidR="00112365" w:rsidRPr="002774DC" w:rsidRDefault="00112365" w:rsidP="00E43968">
            <w:pPr>
              <w:pStyle w:val="TableParagraph"/>
              <w:spacing w:before="86" w:line="242" w:lineRule="auto"/>
              <w:ind w:left="54"/>
              <w:rPr>
                <w:sz w:val="19"/>
                <w:lang w:val="da-DK"/>
              </w:rPr>
            </w:pPr>
            <w:r w:rsidRPr="002774DC">
              <w:rPr>
                <w:w w:val="105"/>
                <w:sz w:val="19"/>
                <w:lang w:val="da-DK"/>
              </w:rPr>
              <w:t>Er der en fyldestgørende krav- specifikation</w:t>
            </w:r>
            <w:r w:rsidRPr="002774D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til</w:t>
            </w:r>
            <w:r w:rsidRPr="002774D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brug</w:t>
            </w:r>
            <w:r w:rsidRPr="002774D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ved</w:t>
            </w:r>
            <w:r w:rsidRPr="002774D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 xml:space="preserve">tilbuds- </w:t>
            </w:r>
            <w:r w:rsidRPr="002774DC">
              <w:rPr>
                <w:spacing w:val="-2"/>
                <w:w w:val="105"/>
                <w:sz w:val="19"/>
                <w:lang w:val="da-DK"/>
              </w:rPr>
              <w:t>indhentning?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AAE0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7E15E9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112365" w:rsidRPr="002774DC" w14:paraId="423FB295" w14:textId="77777777" w:rsidTr="00112365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C6040F" w14:textId="77777777" w:rsidR="00112365" w:rsidRDefault="00112365" w:rsidP="00E43968">
            <w:pPr>
              <w:pStyle w:val="TableParagraph"/>
              <w:spacing w:before="86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6.3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6A69D" w14:textId="77777777" w:rsidR="00112365" w:rsidRPr="002774DC" w:rsidRDefault="00112365" w:rsidP="00E43968">
            <w:pPr>
              <w:pStyle w:val="TableParagraph"/>
              <w:spacing w:before="86" w:line="242" w:lineRule="auto"/>
              <w:ind w:left="54" w:right="50"/>
              <w:rPr>
                <w:sz w:val="19"/>
                <w:lang w:val="da-DK"/>
              </w:rPr>
            </w:pPr>
            <w:r w:rsidRPr="002774DC">
              <w:rPr>
                <w:w w:val="105"/>
                <w:sz w:val="19"/>
                <w:lang w:val="da-DK"/>
              </w:rPr>
              <w:t>Er etableringsfasen planlagt grundigt, så ventilations- anlægget</w:t>
            </w:r>
            <w:r w:rsidRPr="002774D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kan</w:t>
            </w:r>
            <w:r w:rsidRPr="002774D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opføres</w:t>
            </w:r>
            <w:r w:rsidRPr="002774D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effektivt</w:t>
            </w:r>
            <w:r w:rsidRPr="002774D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 xml:space="preserve">og </w:t>
            </w:r>
            <w:r w:rsidRPr="002774DC">
              <w:rPr>
                <w:spacing w:val="-2"/>
                <w:w w:val="105"/>
                <w:sz w:val="19"/>
                <w:lang w:val="da-DK"/>
              </w:rPr>
              <w:t>sikkert?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B5D8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86ED05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112365" w:rsidRPr="002774DC" w14:paraId="475177A2" w14:textId="77777777" w:rsidTr="00112365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B2C8D6" w14:textId="77777777" w:rsidR="00112365" w:rsidRDefault="00112365" w:rsidP="00E43968">
            <w:pPr>
              <w:pStyle w:val="TableParagraph"/>
              <w:spacing w:before="86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6.4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F70E5" w14:textId="77777777" w:rsidR="00112365" w:rsidRPr="002774DC" w:rsidRDefault="00112365" w:rsidP="00E43968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2774DC">
              <w:rPr>
                <w:w w:val="105"/>
                <w:sz w:val="19"/>
                <w:lang w:val="da-DK"/>
              </w:rPr>
              <w:t>Er</w:t>
            </w:r>
            <w:r w:rsidRPr="002774D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der</w:t>
            </w:r>
            <w:r w:rsidRPr="002774D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fastlagt</w:t>
            </w:r>
            <w:r w:rsidRPr="002774D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plan</w:t>
            </w:r>
            <w:r w:rsidRPr="002774D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for</w:t>
            </w:r>
            <w:r w:rsidRPr="002774D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>tilsyn</w:t>
            </w:r>
            <w:r w:rsidRPr="002774D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w w:val="105"/>
                <w:sz w:val="19"/>
                <w:lang w:val="da-DK"/>
              </w:rPr>
              <w:t xml:space="preserve">og løbende kvalitetskontrol samt acceptkriterier for det udførte </w:t>
            </w:r>
            <w:r w:rsidRPr="002774DC">
              <w:rPr>
                <w:spacing w:val="-2"/>
                <w:w w:val="105"/>
                <w:sz w:val="19"/>
                <w:lang w:val="da-DK"/>
              </w:rPr>
              <w:t>arbejde?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AA8AF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95EA7C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112365" w:rsidRPr="002774DC" w14:paraId="76C7F704" w14:textId="77777777" w:rsidTr="00112365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75181" w14:textId="77777777" w:rsidR="00112365" w:rsidRDefault="00112365" w:rsidP="00E43968">
            <w:pPr>
              <w:pStyle w:val="TableParagraph"/>
              <w:spacing w:before="85"/>
              <w:ind w:left="5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6.5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E788F" w14:textId="77777777" w:rsidR="00112365" w:rsidRPr="002774DC" w:rsidRDefault="00112365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2774DC">
              <w:rPr>
                <w:spacing w:val="-2"/>
                <w:w w:val="105"/>
                <w:sz w:val="19"/>
                <w:lang w:val="da-DK"/>
              </w:rPr>
              <w:t>Er</w:t>
            </w:r>
            <w:r w:rsidRPr="002774DC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spacing w:val="-2"/>
                <w:w w:val="105"/>
                <w:sz w:val="19"/>
                <w:lang w:val="da-DK"/>
              </w:rPr>
              <w:t>der</w:t>
            </w:r>
            <w:r w:rsidRPr="002774DC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spacing w:val="-2"/>
                <w:w w:val="105"/>
                <w:sz w:val="19"/>
                <w:lang w:val="da-DK"/>
              </w:rPr>
              <w:t>udarbejdet</w:t>
            </w:r>
            <w:r w:rsidRPr="002774DC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2774DC">
              <w:rPr>
                <w:spacing w:val="-2"/>
                <w:w w:val="105"/>
                <w:sz w:val="19"/>
                <w:lang w:val="da-DK"/>
              </w:rPr>
              <w:t xml:space="preserve">fyldestgørende </w:t>
            </w:r>
            <w:r w:rsidRPr="002774DC">
              <w:rPr>
                <w:w w:val="105"/>
                <w:sz w:val="19"/>
                <w:lang w:val="da-DK"/>
              </w:rPr>
              <w:t xml:space="preserve">afleveringsdokumentation på </w:t>
            </w:r>
            <w:r w:rsidRPr="002774DC">
              <w:rPr>
                <w:spacing w:val="-2"/>
                <w:w w:val="105"/>
                <w:sz w:val="19"/>
                <w:lang w:val="da-DK"/>
              </w:rPr>
              <w:t>anlægget?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3F6B7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2CB27B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112365" w:rsidRPr="002774DC" w14:paraId="747C9BBD" w14:textId="77777777" w:rsidTr="00112365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5C4897" w14:textId="77777777" w:rsidR="00112365" w:rsidRDefault="00112365" w:rsidP="00E43968">
            <w:pPr>
              <w:pStyle w:val="TableParagraph"/>
              <w:spacing w:before="85"/>
              <w:ind w:left="56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6.6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B7AD" w14:textId="77777777" w:rsidR="00112365" w:rsidRPr="002774DC" w:rsidRDefault="00112365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2774DC">
              <w:rPr>
                <w:w w:val="105"/>
                <w:sz w:val="19"/>
                <w:lang w:val="da-DK"/>
              </w:rPr>
              <w:t>Er der givet fyldestgørende brugerinstruktion til daglige brugere af anlægget samt drifts- og vedligeholdelsespersonale?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83433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765E4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112365" w:rsidRPr="002774DC" w14:paraId="4383B493" w14:textId="77777777" w:rsidTr="00112365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6F9F8A" w14:textId="77777777" w:rsidR="00112365" w:rsidRDefault="00112365" w:rsidP="00E43968">
            <w:pPr>
              <w:pStyle w:val="TableParagraph"/>
              <w:spacing w:before="85"/>
              <w:ind w:left="56"/>
              <w:rPr>
                <w:sz w:val="19"/>
              </w:rPr>
            </w:pPr>
            <w:r>
              <w:rPr>
                <w:spacing w:val="-5"/>
                <w:sz w:val="19"/>
              </w:rPr>
              <w:t>6.7</w:t>
            </w:r>
          </w:p>
        </w:tc>
        <w:tc>
          <w:tcPr>
            <w:tcW w:w="3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50F8" w14:textId="0B5C3DCD" w:rsidR="00112365" w:rsidRPr="002774DC" w:rsidRDefault="00112365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2774DC">
              <w:rPr>
                <w:w w:val="105"/>
                <w:sz w:val="19"/>
                <w:lang w:val="da-DK"/>
              </w:rPr>
              <w:t xml:space="preserve">Er der fastlagt plan for fore- </w:t>
            </w:r>
            <w:r w:rsidRPr="002774DC">
              <w:rPr>
                <w:sz w:val="19"/>
                <w:lang w:val="da-DK"/>
              </w:rPr>
              <w:t>byggende vedligehold på ventila</w:t>
            </w:r>
            <w:r w:rsidRPr="002774DC">
              <w:rPr>
                <w:spacing w:val="-2"/>
                <w:w w:val="105"/>
                <w:sz w:val="19"/>
                <w:lang w:val="da-DK"/>
              </w:rPr>
              <w:t>tionsanlægget?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6F9DB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BC3681" w14:textId="77777777" w:rsidR="00112365" w:rsidRPr="002774DC" w:rsidRDefault="00112365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2EB350B5" w14:textId="77777777" w:rsidR="00112365" w:rsidRPr="002774DC" w:rsidRDefault="00112365" w:rsidP="00112365">
      <w:pPr>
        <w:pStyle w:val="Brdtekst"/>
        <w:rPr>
          <w:b/>
          <w:sz w:val="22"/>
          <w:lang w:val="da-DK"/>
        </w:rPr>
      </w:pPr>
    </w:p>
    <w:p w14:paraId="302BF969" w14:textId="77777777" w:rsidR="00112365" w:rsidRPr="002774DC" w:rsidRDefault="00112365" w:rsidP="00112365">
      <w:pPr>
        <w:pStyle w:val="Brdtekst"/>
        <w:rPr>
          <w:b/>
          <w:sz w:val="22"/>
          <w:lang w:val="da-DK"/>
        </w:rPr>
      </w:pPr>
    </w:p>
    <w:p w14:paraId="220BF9D4" w14:textId="77777777" w:rsidR="00112365" w:rsidRPr="002774DC" w:rsidRDefault="00112365" w:rsidP="00112365">
      <w:pPr>
        <w:pStyle w:val="Brdtekst"/>
        <w:rPr>
          <w:b/>
          <w:sz w:val="22"/>
          <w:lang w:val="da-DK"/>
        </w:rPr>
      </w:pPr>
    </w:p>
    <w:p w14:paraId="407BF4D6" w14:textId="77777777" w:rsidR="00112365" w:rsidRPr="002774DC" w:rsidRDefault="00112365" w:rsidP="00112365">
      <w:pPr>
        <w:pStyle w:val="Brdtekst"/>
        <w:rPr>
          <w:b/>
          <w:sz w:val="22"/>
          <w:lang w:val="da-DK"/>
        </w:rPr>
      </w:pPr>
    </w:p>
    <w:p w14:paraId="255F1492" w14:textId="77777777" w:rsidR="009D7DA8" w:rsidRPr="00112365" w:rsidRDefault="009D7DA8">
      <w:pPr>
        <w:rPr>
          <w:lang w:val="da-DK"/>
        </w:rPr>
      </w:pPr>
    </w:p>
    <w:sectPr w:rsidR="009D7DA8" w:rsidRPr="00112365" w:rsidSect="00112365">
      <w:pgSz w:w="11906" w:h="16838"/>
      <w:pgMar w:top="1701" w:right="1134" w:bottom="1701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65"/>
    <w:rsid w:val="00056BA4"/>
    <w:rsid w:val="000D6EDD"/>
    <w:rsid w:val="00112365"/>
    <w:rsid w:val="002D53A3"/>
    <w:rsid w:val="002E74D9"/>
    <w:rsid w:val="006E45DB"/>
    <w:rsid w:val="006F7E17"/>
    <w:rsid w:val="009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F5F9"/>
  <w15:chartTrackingRefBased/>
  <w15:docId w15:val="{6657B82F-F543-47FB-96E8-E24B54B5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65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236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36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36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1236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1236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236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236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236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236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12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2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2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23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123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23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23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23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23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1236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11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1236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2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1236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11236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1236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11236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1236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236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1236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123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112365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112365"/>
    <w:rPr>
      <w:rFonts w:ascii="Palatino Linotype" w:eastAsia="Palatino Linotype" w:hAnsi="Palatino Linotype" w:cs="Palatino Linotype"/>
      <w:kern w:val="0"/>
      <w:sz w:val="19"/>
      <w:szCs w:val="19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2024-02-14T14:09:00Z</dcterms:created>
  <dcterms:modified xsi:type="dcterms:W3CDTF">2024-02-14T14:11:00Z</dcterms:modified>
</cp:coreProperties>
</file>