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8"/>
        <w:gridCol w:w="2524"/>
        <w:gridCol w:w="2524"/>
      </w:tblGrid>
      <w:tr w:rsidR="00BD39DA" w14:paraId="450900F6" w14:textId="77777777">
        <w:trPr>
          <w:trHeight w:val="729"/>
        </w:trPr>
        <w:tc>
          <w:tcPr>
            <w:tcW w:w="7572" w:type="dxa"/>
            <w:gridSpan w:val="2"/>
          </w:tcPr>
          <w:p w14:paraId="71FC81BD" w14:textId="77777777" w:rsidR="00BD39DA" w:rsidRDefault="00AA2D99">
            <w:pPr>
              <w:pStyle w:val="TableParagraph"/>
              <w:spacing w:before="111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INDSÆT FIRMANAVN</w:t>
            </w:r>
          </w:p>
        </w:tc>
        <w:tc>
          <w:tcPr>
            <w:tcW w:w="2524" w:type="dxa"/>
            <w:vMerge w:val="restart"/>
          </w:tcPr>
          <w:p w14:paraId="7F0A310F" w14:textId="77777777" w:rsidR="00BD39DA" w:rsidRDefault="00AA2D99">
            <w:pPr>
              <w:pStyle w:val="TableParagraph"/>
              <w:spacing w:before="111"/>
              <w:ind w:left="113"/>
              <w:rPr>
                <w:sz w:val="18"/>
              </w:rPr>
            </w:pPr>
            <w:r>
              <w:rPr>
                <w:color w:val="58595B"/>
                <w:sz w:val="18"/>
              </w:rPr>
              <w:t>INDSÆT LOGO</w:t>
            </w:r>
          </w:p>
        </w:tc>
      </w:tr>
      <w:tr w:rsidR="00BD39DA" w14:paraId="6EA77D1E" w14:textId="77777777">
        <w:trPr>
          <w:trHeight w:val="522"/>
        </w:trPr>
        <w:tc>
          <w:tcPr>
            <w:tcW w:w="7572" w:type="dxa"/>
            <w:gridSpan w:val="2"/>
          </w:tcPr>
          <w:p w14:paraId="0576C898" w14:textId="77777777" w:rsidR="00BD39DA" w:rsidRDefault="00AA2D99">
            <w:pPr>
              <w:pStyle w:val="TableParagraph"/>
              <w:spacing w:before="91"/>
              <w:ind w:left="113"/>
              <w:rPr>
                <w:b/>
                <w:sz w:val="28"/>
              </w:rPr>
            </w:pPr>
            <w:r>
              <w:rPr>
                <w:b/>
                <w:color w:val="F3723F"/>
                <w:sz w:val="28"/>
              </w:rPr>
              <w:t>ARBEJDSMILJØHÅNDBOGEN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 w14:paraId="38FA1FEC" w14:textId="77777777" w:rsidR="00BD39DA" w:rsidRDefault="00BD39DA">
            <w:pPr>
              <w:rPr>
                <w:sz w:val="2"/>
                <w:szCs w:val="2"/>
              </w:rPr>
            </w:pPr>
          </w:p>
        </w:tc>
      </w:tr>
      <w:tr w:rsidR="00BD39DA" w14:paraId="0CEB45EB" w14:textId="77777777">
        <w:trPr>
          <w:trHeight w:val="391"/>
        </w:trPr>
        <w:tc>
          <w:tcPr>
            <w:tcW w:w="5048" w:type="dxa"/>
            <w:vMerge w:val="restart"/>
          </w:tcPr>
          <w:p w14:paraId="2A77E6AE" w14:textId="77777777" w:rsidR="00BD39DA" w:rsidRDefault="00BD39D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4D96193" w14:textId="6DEF08C6" w:rsidR="00BD39DA" w:rsidRDefault="00AA2D99">
            <w:pPr>
              <w:pStyle w:val="TableParagraph"/>
              <w:ind w:left="113"/>
              <w:rPr>
                <w:rFonts w:ascii="Nunito-ExtraLight"/>
                <w:sz w:val="28"/>
              </w:rPr>
            </w:pPr>
            <w:r>
              <w:rPr>
                <w:rFonts w:ascii="Nunito-ExtraLight"/>
                <w:color w:val="3E403E"/>
                <w:sz w:val="28"/>
              </w:rPr>
              <w:t>18.1 S</w:t>
            </w:r>
            <w:r w:rsidR="00414DE0">
              <w:rPr>
                <w:rFonts w:ascii="Nunito-ExtraLight"/>
                <w:color w:val="3E403E"/>
                <w:sz w:val="28"/>
              </w:rPr>
              <w:t>k</w:t>
            </w:r>
            <w:r>
              <w:rPr>
                <w:rFonts w:ascii="Nunito-ExtraLight"/>
                <w:color w:val="3E403E"/>
                <w:sz w:val="28"/>
              </w:rPr>
              <w:t xml:space="preserve">ema </w:t>
            </w:r>
            <w:proofErr w:type="spellStart"/>
            <w:r>
              <w:rPr>
                <w:rFonts w:ascii="Nunito-ExtraLight"/>
                <w:color w:val="3E403E"/>
                <w:sz w:val="28"/>
              </w:rPr>
              <w:t>til</w:t>
            </w:r>
            <w:proofErr w:type="spellEnd"/>
            <w:r>
              <w:rPr>
                <w:rFonts w:ascii="Nunito-ExtraLight"/>
                <w:color w:val="3E403E"/>
                <w:sz w:val="28"/>
              </w:rPr>
              <w:t xml:space="preserve"> </w:t>
            </w:r>
            <w:proofErr w:type="spellStart"/>
            <w:r>
              <w:rPr>
                <w:rFonts w:ascii="Nunito-ExtraLight"/>
                <w:color w:val="3E403E"/>
                <w:sz w:val="28"/>
              </w:rPr>
              <w:t>handlingsplan</w:t>
            </w:r>
            <w:proofErr w:type="spellEnd"/>
            <w:r>
              <w:rPr>
                <w:rFonts w:ascii="Nunito-ExtraLight"/>
                <w:color w:val="3E403E"/>
                <w:sz w:val="28"/>
              </w:rPr>
              <w:t xml:space="preserve"> - </w:t>
            </w:r>
            <w:proofErr w:type="spellStart"/>
            <w:r>
              <w:rPr>
                <w:rFonts w:ascii="Nunito-ExtraLight"/>
                <w:color w:val="3E403E"/>
                <w:sz w:val="28"/>
              </w:rPr>
              <w:t>eksempel</w:t>
            </w:r>
            <w:proofErr w:type="spellEnd"/>
          </w:p>
        </w:tc>
        <w:tc>
          <w:tcPr>
            <w:tcW w:w="2524" w:type="dxa"/>
          </w:tcPr>
          <w:p w14:paraId="32811F5E" w14:textId="77777777" w:rsidR="00BD39DA" w:rsidRDefault="00AA2D99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2524" w:type="dxa"/>
          </w:tcPr>
          <w:p w14:paraId="1E9D2042" w14:textId="77777777" w:rsidR="00BD39DA" w:rsidRDefault="00AA2D99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BD39DA" w14:paraId="576E9E9E" w14:textId="77777777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38E5F5DA" w14:textId="77777777" w:rsidR="00BD39DA" w:rsidRDefault="00BD39DA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69158FD9" w14:textId="77777777" w:rsidR="00BD39DA" w:rsidRDefault="00AA2D99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Oprettet dato:</w:t>
            </w:r>
          </w:p>
        </w:tc>
        <w:tc>
          <w:tcPr>
            <w:tcW w:w="2524" w:type="dxa"/>
          </w:tcPr>
          <w:p w14:paraId="7B3C67FF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361FC35C" w14:textId="77777777">
        <w:trPr>
          <w:trHeight w:val="391"/>
        </w:trPr>
        <w:tc>
          <w:tcPr>
            <w:tcW w:w="5048" w:type="dxa"/>
            <w:vMerge/>
            <w:tcBorders>
              <w:top w:val="nil"/>
            </w:tcBorders>
          </w:tcPr>
          <w:p w14:paraId="49C7EC57" w14:textId="77777777" w:rsidR="00BD39DA" w:rsidRDefault="00BD39DA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15C29063" w14:textId="77777777" w:rsidR="00BD39DA" w:rsidRDefault="00AA2D99">
            <w:pPr>
              <w:pStyle w:val="TableParagraph"/>
              <w:spacing w:before="88"/>
              <w:ind w:left="113"/>
              <w:rPr>
                <w:sz w:val="20"/>
              </w:rPr>
            </w:pPr>
            <w:r>
              <w:rPr>
                <w:sz w:val="20"/>
              </w:rPr>
              <w:t>Revideret dato:</w:t>
            </w:r>
          </w:p>
        </w:tc>
        <w:tc>
          <w:tcPr>
            <w:tcW w:w="2524" w:type="dxa"/>
          </w:tcPr>
          <w:p w14:paraId="6429E414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967011" w14:textId="77777777" w:rsidR="00BD39DA" w:rsidRDefault="00BD39DA">
      <w:pPr>
        <w:pStyle w:val="Brdtekst"/>
        <w:spacing w:before="8"/>
        <w:rPr>
          <w:rFonts w:ascii="Times New Roman"/>
          <w:sz w:val="27"/>
        </w:rPr>
      </w:pPr>
    </w:p>
    <w:p w14:paraId="55563F99" w14:textId="77777777" w:rsidR="00BD39DA" w:rsidRPr="00AA2D99" w:rsidRDefault="00AA2D99">
      <w:pPr>
        <w:pStyle w:val="Brdtekst"/>
        <w:spacing w:before="104" w:line="235" w:lineRule="auto"/>
        <w:ind w:left="124" w:right="32"/>
        <w:rPr>
          <w:lang w:val="da-DK"/>
        </w:rPr>
      </w:pPr>
      <w:r w:rsidRPr="00AA2D99">
        <w:rPr>
          <w:lang w:val="da-DK"/>
        </w:rPr>
        <w:t xml:space="preserve">I skal lægge de punkter, som I har vurderet som ”Ikke OK” i jeres status på jeres systematiske </w:t>
      </w:r>
      <w:proofErr w:type="spellStart"/>
      <w:r w:rsidRPr="00AA2D99">
        <w:rPr>
          <w:lang w:val="da-DK"/>
        </w:rPr>
        <w:t>arbejds­</w:t>
      </w:r>
      <w:proofErr w:type="spellEnd"/>
      <w:r w:rsidRPr="00AA2D99">
        <w:rPr>
          <w:lang w:val="da-DK"/>
        </w:rPr>
        <w:t xml:space="preserve"> miljøarbejde, ind i jeres handlingsplan. På samme måde skal I også lægge forhold fra jeres status på jeres arbejdsmiljø, som I har vurderet 1’ere eller 2’ere, ind i handlingsplanen, jf. illustration nedenfor.</w:t>
      </w:r>
    </w:p>
    <w:p w14:paraId="68D2C159" w14:textId="77777777" w:rsidR="00BD39DA" w:rsidRPr="00AA2D99" w:rsidRDefault="00BD39DA">
      <w:pPr>
        <w:pStyle w:val="Brdtekst"/>
        <w:rPr>
          <w:sz w:val="20"/>
          <w:lang w:val="da-DK"/>
        </w:rPr>
      </w:pPr>
    </w:p>
    <w:p w14:paraId="78505B54" w14:textId="77777777" w:rsidR="00BD39DA" w:rsidRPr="00AA2D99" w:rsidRDefault="00BD39DA">
      <w:pPr>
        <w:pStyle w:val="Brdtekst"/>
        <w:spacing w:before="6" w:after="1"/>
        <w:rPr>
          <w:sz w:val="29"/>
          <w:lang w:val="da-DK"/>
        </w:rPr>
      </w:pPr>
    </w:p>
    <w:tbl>
      <w:tblPr>
        <w:tblStyle w:val="TableNormal"/>
        <w:tblW w:w="0" w:type="auto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86"/>
        <w:gridCol w:w="948"/>
        <w:gridCol w:w="1398"/>
        <w:gridCol w:w="720"/>
        <w:gridCol w:w="2152"/>
        <w:gridCol w:w="907"/>
        <w:gridCol w:w="926"/>
        <w:gridCol w:w="1199"/>
      </w:tblGrid>
      <w:tr w:rsidR="00BD39DA" w14:paraId="3E3951D8" w14:textId="77777777">
        <w:trPr>
          <w:trHeight w:val="588"/>
        </w:trPr>
        <w:tc>
          <w:tcPr>
            <w:tcW w:w="821" w:type="dxa"/>
          </w:tcPr>
          <w:p w14:paraId="3DCCAA37" w14:textId="77777777" w:rsidR="00BD39DA" w:rsidRDefault="00AA2D99">
            <w:pPr>
              <w:pStyle w:val="TableParagraph"/>
              <w:spacing w:before="77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Dato</w:t>
            </w:r>
          </w:p>
        </w:tc>
        <w:tc>
          <w:tcPr>
            <w:tcW w:w="986" w:type="dxa"/>
          </w:tcPr>
          <w:p w14:paraId="6FAACDD4" w14:textId="77777777" w:rsidR="00BD39DA" w:rsidRDefault="00AA2D99">
            <w:pPr>
              <w:pStyle w:val="TableParagraph"/>
              <w:spacing w:before="81" w:line="235" w:lineRule="auto"/>
              <w:ind w:left="170" w:right="90" w:hanging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Afdeling/ </w:t>
            </w:r>
            <w:r>
              <w:rPr>
                <w:b/>
                <w:sz w:val="18"/>
              </w:rPr>
              <w:t>område</w:t>
            </w:r>
          </w:p>
        </w:tc>
        <w:tc>
          <w:tcPr>
            <w:tcW w:w="948" w:type="dxa"/>
          </w:tcPr>
          <w:p w14:paraId="06A733A8" w14:textId="77777777" w:rsidR="00BD39DA" w:rsidRDefault="00AA2D99">
            <w:pPr>
              <w:pStyle w:val="TableParagraph"/>
              <w:spacing w:before="7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Kategori</w:t>
            </w:r>
          </w:p>
        </w:tc>
        <w:tc>
          <w:tcPr>
            <w:tcW w:w="1398" w:type="dxa"/>
          </w:tcPr>
          <w:p w14:paraId="57756E40" w14:textId="77777777" w:rsidR="00BD39DA" w:rsidRDefault="00AA2D99">
            <w:pPr>
              <w:pStyle w:val="TableParagraph"/>
              <w:spacing w:before="81" w:line="235" w:lineRule="auto"/>
              <w:ind w:left="395" w:right="291" w:hanging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Problem/ </w:t>
            </w:r>
            <w:r>
              <w:rPr>
                <w:b/>
                <w:sz w:val="18"/>
              </w:rPr>
              <w:t>forhold</w:t>
            </w:r>
          </w:p>
        </w:tc>
        <w:tc>
          <w:tcPr>
            <w:tcW w:w="720" w:type="dxa"/>
          </w:tcPr>
          <w:p w14:paraId="4F136C42" w14:textId="77777777" w:rsidR="00BD39DA" w:rsidRDefault="00AA2D99">
            <w:pPr>
              <w:pStyle w:val="TableParagraph"/>
              <w:spacing w:before="81" w:line="235" w:lineRule="auto"/>
              <w:ind w:left="112" w:right="58" w:hanging="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Priori- </w:t>
            </w:r>
            <w:r>
              <w:rPr>
                <w:b/>
                <w:sz w:val="18"/>
              </w:rPr>
              <w:t>tering</w:t>
            </w:r>
          </w:p>
        </w:tc>
        <w:tc>
          <w:tcPr>
            <w:tcW w:w="2152" w:type="dxa"/>
          </w:tcPr>
          <w:p w14:paraId="372D061B" w14:textId="77777777" w:rsidR="00BD39DA" w:rsidRDefault="00AA2D99">
            <w:pPr>
              <w:pStyle w:val="TableParagraph"/>
              <w:spacing w:before="81" w:line="235" w:lineRule="auto"/>
              <w:ind w:left="477" w:right="451" w:firstLine="1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Handling/ </w:t>
            </w:r>
            <w:r>
              <w:rPr>
                <w:b/>
                <w:w w:val="95"/>
                <w:sz w:val="18"/>
              </w:rPr>
              <w:t>foranstaltning</w:t>
            </w:r>
          </w:p>
        </w:tc>
        <w:tc>
          <w:tcPr>
            <w:tcW w:w="907" w:type="dxa"/>
          </w:tcPr>
          <w:p w14:paraId="55500363" w14:textId="77777777" w:rsidR="00BD39DA" w:rsidRDefault="00AA2D99">
            <w:pPr>
              <w:pStyle w:val="TableParagraph"/>
              <w:spacing w:before="77"/>
              <w:ind w:lef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Ansvarlig</w:t>
            </w:r>
          </w:p>
        </w:tc>
        <w:tc>
          <w:tcPr>
            <w:tcW w:w="926" w:type="dxa"/>
          </w:tcPr>
          <w:p w14:paraId="799ED509" w14:textId="77777777" w:rsidR="00BD39DA" w:rsidRDefault="00AA2D99">
            <w:pPr>
              <w:pStyle w:val="TableParagraph"/>
              <w:spacing w:before="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Deadline</w:t>
            </w:r>
          </w:p>
        </w:tc>
        <w:tc>
          <w:tcPr>
            <w:tcW w:w="1199" w:type="dxa"/>
          </w:tcPr>
          <w:p w14:paraId="5D5FC5EF" w14:textId="77777777" w:rsidR="00BD39DA" w:rsidRDefault="00AA2D99">
            <w:pPr>
              <w:pStyle w:val="TableParagraph"/>
              <w:spacing w:before="81" w:line="235" w:lineRule="auto"/>
              <w:ind w:left="190" w:right="73" w:hanging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Kontrolleret </w:t>
            </w:r>
            <w:r>
              <w:rPr>
                <w:b/>
                <w:sz w:val="18"/>
              </w:rPr>
              <w:t>og i orden</w:t>
            </w:r>
          </w:p>
        </w:tc>
      </w:tr>
      <w:tr w:rsidR="00BD39DA" w14:paraId="7F5A5B95" w14:textId="77777777">
        <w:trPr>
          <w:trHeight w:val="1308"/>
        </w:trPr>
        <w:tc>
          <w:tcPr>
            <w:tcW w:w="821" w:type="dxa"/>
          </w:tcPr>
          <w:p w14:paraId="38059426" w14:textId="77777777" w:rsidR="00BD39DA" w:rsidRDefault="00AA2D99">
            <w:pPr>
              <w:pStyle w:val="TableParagraph"/>
              <w:spacing w:before="77"/>
              <w:ind w:left="79"/>
              <w:rPr>
                <w:sz w:val="18"/>
              </w:rPr>
            </w:pPr>
            <w:r>
              <w:rPr>
                <w:sz w:val="18"/>
              </w:rPr>
              <w:t>12.12.23</w:t>
            </w:r>
          </w:p>
        </w:tc>
        <w:tc>
          <w:tcPr>
            <w:tcW w:w="986" w:type="dxa"/>
          </w:tcPr>
          <w:p w14:paraId="491156FD" w14:textId="77777777" w:rsidR="00BD39DA" w:rsidRDefault="00AA2D99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Værksted</w:t>
            </w:r>
          </w:p>
        </w:tc>
        <w:tc>
          <w:tcPr>
            <w:tcW w:w="948" w:type="dxa"/>
          </w:tcPr>
          <w:p w14:paraId="3942F1F1" w14:textId="77777777" w:rsidR="00BD39DA" w:rsidRDefault="00AA2D99">
            <w:pPr>
              <w:pStyle w:val="TableParagraph"/>
              <w:spacing w:before="81" w:line="235" w:lineRule="auto"/>
              <w:ind w:left="80"/>
              <w:rPr>
                <w:sz w:val="18"/>
              </w:rPr>
            </w:pPr>
            <w:r>
              <w:rPr>
                <w:sz w:val="18"/>
              </w:rPr>
              <w:t xml:space="preserve">Årlig </w:t>
            </w:r>
            <w:r>
              <w:rPr>
                <w:w w:val="95"/>
                <w:sz w:val="18"/>
              </w:rPr>
              <w:t xml:space="preserve">gennem­ </w:t>
            </w:r>
            <w:r>
              <w:rPr>
                <w:sz w:val="18"/>
              </w:rPr>
              <w:t>gang</w:t>
            </w:r>
          </w:p>
        </w:tc>
        <w:tc>
          <w:tcPr>
            <w:tcW w:w="1398" w:type="dxa"/>
          </w:tcPr>
          <w:p w14:paraId="58486FB5" w14:textId="77777777" w:rsidR="00BD39DA" w:rsidRPr="00AA2D99" w:rsidRDefault="00AA2D99">
            <w:pPr>
              <w:pStyle w:val="TableParagraph"/>
              <w:spacing w:before="81" w:line="235" w:lineRule="auto"/>
              <w:ind w:left="81" w:right="258"/>
              <w:rPr>
                <w:sz w:val="18"/>
                <w:lang w:val="da-DK"/>
              </w:rPr>
            </w:pPr>
            <w:r w:rsidRPr="00AA2D99">
              <w:rPr>
                <w:sz w:val="18"/>
                <w:lang w:val="da-DK"/>
              </w:rPr>
              <w:t xml:space="preserve">Der er ingen </w:t>
            </w:r>
            <w:proofErr w:type="spellStart"/>
            <w:r w:rsidRPr="00AA2D99">
              <w:rPr>
                <w:sz w:val="18"/>
                <w:lang w:val="da-DK"/>
              </w:rPr>
              <w:t>kontrolan</w:t>
            </w:r>
            <w:proofErr w:type="spellEnd"/>
            <w:r w:rsidRPr="00AA2D99">
              <w:rPr>
                <w:sz w:val="18"/>
                <w:lang w:val="da-DK"/>
              </w:rPr>
              <w:t>­ ordning på svejseud­ sugningen</w:t>
            </w:r>
          </w:p>
        </w:tc>
        <w:tc>
          <w:tcPr>
            <w:tcW w:w="720" w:type="dxa"/>
            <w:shd w:val="clear" w:color="auto" w:fill="B2322F"/>
          </w:tcPr>
          <w:p w14:paraId="6DF265B1" w14:textId="77777777" w:rsidR="00BD39DA" w:rsidRDefault="00AA2D99">
            <w:pPr>
              <w:pStyle w:val="TableParagraph"/>
              <w:spacing w:before="77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2152" w:type="dxa"/>
          </w:tcPr>
          <w:p w14:paraId="07342992" w14:textId="77777777" w:rsidR="00BD39DA" w:rsidRDefault="00AA2D99">
            <w:pPr>
              <w:pStyle w:val="TableParagraph"/>
              <w:spacing w:before="81" w:line="235" w:lineRule="auto"/>
              <w:ind w:left="81" w:right="451"/>
              <w:rPr>
                <w:sz w:val="18"/>
              </w:rPr>
            </w:pPr>
            <w:r>
              <w:rPr>
                <w:sz w:val="18"/>
              </w:rPr>
              <w:t>Indkøb af kontrol­ anordning</w:t>
            </w:r>
          </w:p>
        </w:tc>
        <w:tc>
          <w:tcPr>
            <w:tcW w:w="907" w:type="dxa"/>
          </w:tcPr>
          <w:p w14:paraId="772B79A9" w14:textId="77777777" w:rsidR="00BD39DA" w:rsidRDefault="00AA2D99">
            <w:pPr>
              <w:pStyle w:val="TableParagraph"/>
              <w:spacing w:before="77"/>
              <w:ind w:left="82"/>
              <w:rPr>
                <w:sz w:val="18"/>
              </w:rPr>
            </w:pPr>
            <w:r>
              <w:rPr>
                <w:sz w:val="18"/>
              </w:rPr>
              <w:t>ERN</w:t>
            </w:r>
          </w:p>
        </w:tc>
        <w:tc>
          <w:tcPr>
            <w:tcW w:w="926" w:type="dxa"/>
          </w:tcPr>
          <w:p w14:paraId="59E74E5D" w14:textId="77777777" w:rsidR="00BD39DA" w:rsidRDefault="00AA2D99">
            <w:pPr>
              <w:pStyle w:val="TableParagraph"/>
              <w:spacing w:before="77"/>
              <w:ind w:left="82"/>
              <w:rPr>
                <w:sz w:val="18"/>
              </w:rPr>
            </w:pPr>
            <w:r>
              <w:rPr>
                <w:sz w:val="18"/>
              </w:rPr>
              <w:t>31.03.24</w:t>
            </w:r>
          </w:p>
        </w:tc>
        <w:tc>
          <w:tcPr>
            <w:tcW w:w="1199" w:type="dxa"/>
            <w:shd w:val="clear" w:color="auto" w:fill="00A651"/>
          </w:tcPr>
          <w:p w14:paraId="19B63D4C" w14:textId="77777777" w:rsidR="00BD39DA" w:rsidRDefault="00AA2D99">
            <w:pPr>
              <w:pStyle w:val="TableParagraph"/>
              <w:spacing w:before="77"/>
              <w:ind w:left="262" w:right="25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16.01.24</w:t>
            </w:r>
          </w:p>
        </w:tc>
      </w:tr>
      <w:tr w:rsidR="00BD39DA" w14:paraId="58D2451D" w14:textId="77777777">
        <w:trPr>
          <w:trHeight w:val="852"/>
        </w:trPr>
        <w:tc>
          <w:tcPr>
            <w:tcW w:w="821" w:type="dxa"/>
          </w:tcPr>
          <w:p w14:paraId="48784E34" w14:textId="77777777" w:rsidR="00BD39DA" w:rsidRDefault="00AA2D99">
            <w:pPr>
              <w:pStyle w:val="TableParagraph"/>
              <w:spacing w:before="77"/>
              <w:ind w:left="79"/>
              <w:rPr>
                <w:sz w:val="18"/>
              </w:rPr>
            </w:pPr>
            <w:r>
              <w:rPr>
                <w:sz w:val="18"/>
              </w:rPr>
              <w:t>21.12.23</w:t>
            </w:r>
          </w:p>
        </w:tc>
        <w:tc>
          <w:tcPr>
            <w:tcW w:w="986" w:type="dxa"/>
          </w:tcPr>
          <w:p w14:paraId="4A5CEA18" w14:textId="77777777" w:rsidR="00BD39DA" w:rsidRDefault="00AA2D99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Linje 2</w:t>
            </w:r>
          </w:p>
        </w:tc>
        <w:tc>
          <w:tcPr>
            <w:tcW w:w="948" w:type="dxa"/>
          </w:tcPr>
          <w:p w14:paraId="698D8650" w14:textId="77777777" w:rsidR="00BD39DA" w:rsidRDefault="00AA2D99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APV</w:t>
            </w:r>
          </w:p>
        </w:tc>
        <w:tc>
          <w:tcPr>
            <w:tcW w:w="1398" w:type="dxa"/>
          </w:tcPr>
          <w:p w14:paraId="7566A4F8" w14:textId="77777777" w:rsidR="00BD39DA" w:rsidRDefault="00AA2D99">
            <w:pPr>
              <w:pStyle w:val="TableParagraph"/>
              <w:spacing w:before="81" w:line="235" w:lineRule="auto"/>
              <w:ind w:left="81" w:right="291"/>
              <w:rPr>
                <w:sz w:val="18"/>
              </w:rPr>
            </w:pPr>
            <w:r>
              <w:rPr>
                <w:sz w:val="18"/>
              </w:rPr>
              <w:t>Støj fra try­ kluft</w:t>
            </w:r>
          </w:p>
        </w:tc>
        <w:tc>
          <w:tcPr>
            <w:tcW w:w="720" w:type="dxa"/>
            <w:shd w:val="clear" w:color="auto" w:fill="E8BB20"/>
          </w:tcPr>
          <w:p w14:paraId="7DD3AC3C" w14:textId="77777777" w:rsidR="00BD39DA" w:rsidRDefault="00AA2D99">
            <w:pPr>
              <w:pStyle w:val="TableParagraph"/>
              <w:spacing w:before="77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2</w:t>
            </w:r>
          </w:p>
        </w:tc>
        <w:tc>
          <w:tcPr>
            <w:tcW w:w="2152" w:type="dxa"/>
          </w:tcPr>
          <w:p w14:paraId="3C837A73" w14:textId="77777777" w:rsidR="00BD39DA" w:rsidRPr="00AA2D99" w:rsidRDefault="00AA2D99">
            <w:pPr>
              <w:pStyle w:val="TableParagraph"/>
              <w:spacing w:before="81" w:line="235" w:lineRule="auto"/>
              <w:ind w:left="81" w:right="150"/>
              <w:rPr>
                <w:sz w:val="18"/>
                <w:lang w:val="da-DK"/>
              </w:rPr>
            </w:pPr>
            <w:r w:rsidRPr="00AA2D99">
              <w:rPr>
                <w:sz w:val="18"/>
                <w:lang w:val="da-DK"/>
              </w:rPr>
              <w:t>Gennemgang af anlæg for utætheder og afgangsluft</w:t>
            </w:r>
          </w:p>
        </w:tc>
        <w:tc>
          <w:tcPr>
            <w:tcW w:w="907" w:type="dxa"/>
          </w:tcPr>
          <w:p w14:paraId="1AFD62F9" w14:textId="77777777" w:rsidR="00BD39DA" w:rsidRDefault="00AA2D99">
            <w:pPr>
              <w:pStyle w:val="TableParagraph"/>
              <w:spacing w:before="77"/>
              <w:ind w:left="82"/>
              <w:rPr>
                <w:sz w:val="18"/>
              </w:rPr>
            </w:pPr>
            <w:r>
              <w:rPr>
                <w:sz w:val="18"/>
              </w:rPr>
              <w:t>GIMA</w:t>
            </w:r>
          </w:p>
        </w:tc>
        <w:tc>
          <w:tcPr>
            <w:tcW w:w="926" w:type="dxa"/>
          </w:tcPr>
          <w:p w14:paraId="05CAB218" w14:textId="77777777" w:rsidR="00BD39DA" w:rsidRDefault="00AA2D99">
            <w:pPr>
              <w:pStyle w:val="TableParagraph"/>
              <w:spacing w:before="77"/>
              <w:ind w:left="82"/>
              <w:rPr>
                <w:sz w:val="18"/>
              </w:rPr>
            </w:pPr>
            <w:r>
              <w:rPr>
                <w:sz w:val="18"/>
              </w:rPr>
              <w:t>02.01.24</w:t>
            </w:r>
          </w:p>
        </w:tc>
        <w:tc>
          <w:tcPr>
            <w:tcW w:w="1199" w:type="dxa"/>
            <w:shd w:val="clear" w:color="auto" w:fill="00A651"/>
          </w:tcPr>
          <w:p w14:paraId="4C1EE8B5" w14:textId="77777777" w:rsidR="00BD39DA" w:rsidRDefault="00AA2D99">
            <w:pPr>
              <w:pStyle w:val="TableParagraph"/>
              <w:spacing w:before="77"/>
              <w:ind w:left="262" w:right="25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13.01.24</w:t>
            </w:r>
          </w:p>
        </w:tc>
      </w:tr>
      <w:tr w:rsidR="00BD39DA" w14:paraId="2A31E1D4" w14:textId="77777777">
        <w:trPr>
          <w:trHeight w:val="1548"/>
        </w:trPr>
        <w:tc>
          <w:tcPr>
            <w:tcW w:w="821" w:type="dxa"/>
          </w:tcPr>
          <w:p w14:paraId="15B24FD1" w14:textId="77777777" w:rsidR="00BD39DA" w:rsidRDefault="00AA2D99">
            <w:pPr>
              <w:pStyle w:val="TableParagraph"/>
              <w:spacing w:before="77"/>
              <w:ind w:left="79"/>
              <w:rPr>
                <w:sz w:val="18"/>
              </w:rPr>
            </w:pPr>
            <w:r>
              <w:rPr>
                <w:sz w:val="18"/>
              </w:rPr>
              <w:t>02.01.24</w:t>
            </w:r>
          </w:p>
        </w:tc>
        <w:tc>
          <w:tcPr>
            <w:tcW w:w="986" w:type="dxa"/>
          </w:tcPr>
          <w:p w14:paraId="74ACB613" w14:textId="77777777" w:rsidR="00BD39DA" w:rsidRDefault="00AA2D99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Pakkeri</w:t>
            </w:r>
          </w:p>
        </w:tc>
        <w:tc>
          <w:tcPr>
            <w:tcW w:w="948" w:type="dxa"/>
          </w:tcPr>
          <w:p w14:paraId="20D1FD1A" w14:textId="77777777" w:rsidR="00BD39DA" w:rsidRDefault="00AA2D99">
            <w:pPr>
              <w:pStyle w:val="TableParagraph"/>
              <w:spacing w:before="80" w:line="235" w:lineRule="auto"/>
              <w:ind w:left="80" w:right="281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 xml:space="preserve">Risiko­ </w:t>
            </w:r>
            <w:r>
              <w:rPr>
                <w:sz w:val="18"/>
              </w:rPr>
              <w:t>vurde­ ring</w:t>
            </w:r>
          </w:p>
        </w:tc>
        <w:tc>
          <w:tcPr>
            <w:tcW w:w="1398" w:type="dxa"/>
          </w:tcPr>
          <w:p w14:paraId="32E78E36" w14:textId="77777777" w:rsidR="00BD39DA" w:rsidRPr="00AA2D99" w:rsidRDefault="00AA2D99">
            <w:pPr>
              <w:pStyle w:val="TableParagraph"/>
              <w:spacing w:before="80" w:line="235" w:lineRule="auto"/>
              <w:ind w:left="81" w:right="100"/>
              <w:rPr>
                <w:sz w:val="18"/>
                <w:lang w:val="da-DK"/>
              </w:rPr>
            </w:pPr>
            <w:r w:rsidRPr="00AA2D99">
              <w:rPr>
                <w:sz w:val="18"/>
                <w:lang w:val="da-DK"/>
              </w:rPr>
              <w:t xml:space="preserve">Der er </w:t>
            </w:r>
            <w:proofErr w:type="spellStart"/>
            <w:r w:rsidRPr="00AA2D99">
              <w:rPr>
                <w:sz w:val="18"/>
                <w:lang w:val="da-DK"/>
              </w:rPr>
              <w:t>obser</w:t>
            </w:r>
            <w:proofErr w:type="spellEnd"/>
            <w:r w:rsidRPr="00AA2D99">
              <w:rPr>
                <w:sz w:val="18"/>
                <w:lang w:val="da-DK"/>
              </w:rPr>
              <w:t xml:space="preserve">­ </w:t>
            </w:r>
            <w:proofErr w:type="spellStart"/>
            <w:r w:rsidRPr="00AA2D99">
              <w:rPr>
                <w:sz w:val="18"/>
                <w:lang w:val="da-DK"/>
              </w:rPr>
              <w:t>veret</w:t>
            </w:r>
            <w:proofErr w:type="spellEnd"/>
            <w:r w:rsidRPr="00AA2D99">
              <w:rPr>
                <w:sz w:val="18"/>
                <w:lang w:val="da-DK"/>
              </w:rPr>
              <w:t xml:space="preserve"> tunge løft i </w:t>
            </w:r>
            <w:proofErr w:type="spellStart"/>
            <w:r w:rsidRPr="00AA2D99">
              <w:rPr>
                <w:sz w:val="18"/>
                <w:lang w:val="da-DK"/>
              </w:rPr>
              <w:t>forbin</w:t>
            </w:r>
            <w:proofErr w:type="spellEnd"/>
            <w:r w:rsidRPr="00AA2D99">
              <w:rPr>
                <w:sz w:val="18"/>
                <w:lang w:val="da-DK"/>
              </w:rPr>
              <w:t xml:space="preserve">­ </w:t>
            </w:r>
            <w:proofErr w:type="spellStart"/>
            <w:r w:rsidRPr="00AA2D99">
              <w:rPr>
                <w:sz w:val="18"/>
                <w:lang w:val="da-DK"/>
              </w:rPr>
              <w:t>delse</w:t>
            </w:r>
            <w:proofErr w:type="spellEnd"/>
            <w:r w:rsidRPr="00AA2D99">
              <w:rPr>
                <w:sz w:val="18"/>
                <w:lang w:val="da-DK"/>
              </w:rPr>
              <w:t xml:space="preserve"> med pakning</w:t>
            </w:r>
          </w:p>
        </w:tc>
        <w:tc>
          <w:tcPr>
            <w:tcW w:w="720" w:type="dxa"/>
            <w:shd w:val="clear" w:color="auto" w:fill="B2322F"/>
          </w:tcPr>
          <w:p w14:paraId="78477732" w14:textId="77777777" w:rsidR="00BD39DA" w:rsidRDefault="00AA2D99">
            <w:pPr>
              <w:pStyle w:val="TableParagraph"/>
              <w:spacing w:before="76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1</w:t>
            </w:r>
          </w:p>
        </w:tc>
        <w:tc>
          <w:tcPr>
            <w:tcW w:w="2152" w:type="dxa"/>
          </w:tcPr>
          <w:p w14:paraId="68B4A13D" w14:textId="77777777" w:rsidR="00BD39DA" w:rsidRPr="00AA2D99" w:rsidRDefault="00AA2D99">
            <w:pPr>
              <w:pStyle w:val="TableParagraph"/>
              <w:spacing w:before="80" w:line="235" w:lineRule="auto"/>
              <w:ind w:left="81" w:right="194"/>
              <w:rPr>
                <w:sz w:val="18"/>
                <w:lang w:val="da-DK"/>
              </w:rPr>
            </w:pPr>
            <w:r w:rsidRPr="00AA2D99">
              <w:rPr>
                <w:sz w:val="18"/>
                <w:lang w:val="da-DK"/>
              </w:rPr>
              <w:t>Vurdering af om arbejdspladsen kan indrettes anderledes, så materialerne kan trækkes rundt i stedet for at blive løftet</w:t>
            </w:r>
          </w:p>
        </w:tc>
        <w:tc>
          <w:tcPr>
            <w:tcW w:w="907" w:type="dxa"/>
          </w:tcPr>
          <w:p w14:paraId="749A8689" w14:textId="77777777" w:rsidR="00BD39DA" w:rsidRDefault="00AA2D99">
            <w:pPr>
              <w:pStyle w:val="TableParagraph"/>
              <w:spacing w:before="76"/>
              <w:ind w:left="82"/>
              <w:rPr>
                <w:sz w:val="18"/>
              </w:rPr>
            </w:pPr>
            <w:r>
              <w:rPr>
                <w:sz w:val="18"/>
              </w:rPr>
              <w:t>SHA</w:t>
            </w:r>
          </w:p>
        </w:tc>
        <w:tc>
          <w:tcPr>
            <w:tcW w:w="926" w:type="dxa"/>
          </w:tcPr>
          <w:p w14:paraId="67282CC1" w14:textId="77777777" w:rsidR="00BD39DA" w:rsidRDefault="00AA2D99">
            <w:pPr>
              <w:pStyle w:val="TableParagraph"/>
              <w:spacing w:before="76"/>
              <w:ind w:left="82"/>
              <w:rPr>
                <w:sz w:val="18"/>
              </w:rPr>
            </w:pPr>
            <w:r>
              <w:rPr>
                <w:sz w:val="18"/>
              </w:rPr>
              <w:t>01.03.24</w:t>
            </w:r>
          </w:p>
        </w:tc>
        <w:tc>
          <w:tcPr>
            <w:tcW w:w="1199" w:type="dxa"/>
          </w:tcPr>
          <w:p w14:paraId="0B49D30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35B06DB7" w14:textId="77777777">
        <w:trPr>
          <w:trHeight w:val="1308"/>
        </w:trPr>
        <w:tc>
          <w:tcPr>
            <w:tcW w:w="821" w:type="dxa"/>
          </w:tcPr>
          <w:p w14:paraId="56B14886" w14:textId="77777777" w:rsidR="00BD39DA" w:rsidRDefault="00AA2D99">
            <w:pPr>
              <w:pStyle w:val="TableParagraph"/>
              <w:spacing w:before="76"/>
              <w:ind w:left="79"/>
              <w:rPr>
                <w:sz w:val="18"/>
              </w:rPr>
            </w:pPr>
            <w:r>
              <w:rPr>
                <w:sz w:val="18"/>
              </w:rPr>
              <w:t>16.01.24</w:t>
            </w:r>
          </w:p>
        </w:tc>
        <w:tc>
          <w:tcPr>
            <w:tcW w:w="986" w:type="dxa"/>
          </w:tcPr>
          <w:p w14:paraId="6A381398" w14:textId="77777777" w:rsidR="00BD39DA" w:rsidRDefault="00AA2D99">
            <w:pPr>
              <w:pStyle w:val="TableParagraph"/>
              <w:spacing w:before="76"/>
              <w:ind w:left="79"/>
              <w:rPr>
                <w:sz w:val="18"/>
              </w:rPr>
            </w:pPr>
            <w:r>
              <w:rPr>
                <w:sz w:val="18"/>
              </w:rPr>
              <w:t>Kantine</w:t>
            </w:r>
          </w:p>
        </w:tc>
        <w:tc>
          <w:tcPr>
            <w:tcW w:w="948" w:type="dxa"/>
          </w:tcPr>
          <w:p w14:paraId="0454A309" w14:textId="77777777" w:rsidR="00BD39DA" w:rsidRDefault="00AA2D99">
            <w:pPr>
              <w:pStyle w:val="TableParagraph"/>
              <w:spacing w:before="80" w:line="235" w:lineRule="auto"/>
              <w:ind w:left="80"/>
              <w:rPr>
                <w:sz w:val="18"/>
              </w:rPr>
            </w:pPr>
            <w:r>
              <w:rPr>
                <w:w w:val="95"/>
                <w:sz w:val="18"/>
              </w:rPr>
              <w:t xml:space="preserve">Nærved­ </w:t>
            </w:r>
            <w:r>
              <w:rPr>
                <w:sz w:val="18"/>
              </w:rPr>
              <w:t>ulykke</w:t>
            </w:r>
          </w:p>
        </w:tc>
        <w:tc>
          <w:tcPr>
            <w:tcW w:w="1398" w:type="dxa"/>
          </w:tcPr>
          <w:p w14:paraId="3DFF4A90" w14:textId="77777777" w:rsidR="00BD39DA" w:rsidRPr="00AA2D99" w:rsidRDefault="00AA2D99">
            <w:pPr>
              <w:pStyle w:val="TableParagraph"/>
              <w:spacing w:before="80" w:line="235" w:lineRule="auto"/>
              <w:ind w:left="80" w:right="91"/>
              <w:jc w:val="both"/>
              <w:rPr>
                <w:sz w:val="18"/>
                <w:lang w:val="da-DK"/>
              </w:rPr>
            </w:pPr>
            <w:r w:rsidRPr="00AA2D99">
              <w:rPr>
                <w:sz w:val="18"/>
                <w:lang w:val="da-DK"/>
              </w:rPr>
              <w:t xml:space="preserve">Gulvet var glat pga. vandspild fra </w:t>
            </w:r>
            <w:proofErr w:type="spellStart"/>
            <w:r w:rsidRPr="00AA2D99">
              <w:rPr>
                <w:sz w:val="18"/>
                <w:lang w:val="da-DK"/>
              </w:rPr>
              <w:t>afskylning</w:t>
            </w:r>
            <w:proofErr w:type="spellEnd"/>
            <w:r w:rsidRPr="00AA2D99">
              <w:rPr>
                <w:sz w:val="18"/>
                <w:lang w:val="da-DK"/>
              </w:rPr>
              <w:t xml:space="preserve"> af salatfade</w:t>
            </w:r>
          </w:p>
        </w:tc>
        <w:tc>
          <w:tcPr>
            <w:tcW w:w="720" w:type="dxa"/>
            <w:shd w:val="clear" w:color="auto" w:fill="E8BB20"/>
          </w:tcPr>
          <w:p w14:paraId="05DC5C4B" w14:textId="77777777" w:rsidR="00BD39DA" w:rsidRDefault="00AA2D99">
            <w:pPr>
              <w:pStyle w:val="TableParagraph"/>
              <w:spacing w:before="76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2</w:t>
            </w:r>
          </w:p>
        </w:tc>
        <w:tc>
          <w:tcPr>
            <w:tcW w:w="2152" w:type="dxa"/>
          </w:tcPr>
          <w:p w14:paraId="71CD64E3" w14:textId="77777777" w:rsidR="00BD39DA" w:rsidRPr="00AA2D99" w:rsidRDefault="00AA2D99">
            <w:pPr>
              <w:pStyle w:val="TableParagraph"/>
              <w:spacing w:before="80" w:line="235" w:lineRule="auto"/>
              <w:ind w:left="81" w:right="59"/>
              <w:rPr>
                <w:sz w:val="18"/>
                <w:lang w:val="da-DK"/>
              </w:rPr>
            </w:pPr>
            <w:r w:rsidRPr="00AA2D99">
              <w:rPr>
                <w:sz w:val="18"/>
                <w:lang w:val="da-DK"/>
              </w:rPr>
              <w:t xml:space="preserve">Vurdering af, om arbejdsrutinen for </w:t>
            </w:r>
            <w:proofErr w:type="spellStart"/>
            <w:r w:rsidRPr="00AA2D99">
              <w:rPr>
                <w:sz w:val="18"/>
                <w:lang w:val="da-DK"/>
              </w:rPr>
              <w:t>afskylning</w:t>
            </w:r>
            <w:proofErr w:type="spellEnd"/>
            <w:r w:rsidRPr="00AA2D99">
              <w:rPr>
                <w:sz w:val="18"/>
                <w:lang w:val="da-DK"/>
              </w:rPr>
              <w:t xml:space="preserve"> kan ændres, så fadene ikke skal </w:t>
            </w:r>
            <w:proofErr w:type="spellStart"/>
            <w:r w:rsidRPr="00AA2D99">
              <w:rPr>
                <w:sz w:val="18"/>
                <w:lang w:val="da-DK"/>
              </w:rPr>
              <w:t>løf</w:t>
            </w:r>
            <w:proofErr w:type="spellEnd"/>
            <w:r w:rsidRPr="00AA2D99">
              <w:rPr>
                <w:sz w:val="18"/>
                <w:lang w:val="da-DK"/>
              </w:rPr>
              <w:t>­ tes hen over gulvet</w:t>
            </w:r>
          </w:p>
        </w:tc>
        <w:tc>
          <w:tcPr>
            <w:tcW w:w="907" w:type="dxa"/>
          </w:tcPr>
          <w:p w14:paraId="6FA448C8" w14:textId="77777777" w:rsidR="00BD39DA" w:rsidRDefault="00AA2D99">
            <w:pPr>
              <w:pStyle w:val="TableParagraph"/>
              <w:spacing w:before="75"/>
              <w:ind w:left="81"/>
              <w:rPr>
                <w:sz w:val="18"/>
              </w:rPr>
            </w:pPr>
            <w:r>
              <w:rPr>
                <w:sz w:val="18"/>
              </w:rPr>
              <w:t>HJLE</w:t>
            </w:r>
          </w:p>
        </w:tc>
        <w:tc>
          <w:tcPr>
            <w:tcW w:w="926" w:type="dxa"/>
          </w:tcPr>
          <w:p w14:paraId="0C89054A" w14:textId="77777777" w:rsidR="00BD39DA" w:rsidRDefault="00AA2D99">
            <w:pPr>
              <w:pStyle w:val="TableParagraph"/>
              <w:spacing w:before="75"/>
              <w:ind w:left="81"/>
              <w:rPr>
                <w:sz w:val="18"/>
              </w:rPr>
            </w:pPr>
            <w:r>
              <w:rPr>
                <w:sz w:val="18"/>
              </w:rPr>
              <w:t>25.01.24</w:t>
            </w:r>
          </w:p>
        </w:tc>
        <w:tc>
          <w:tcPr>
            <w:tcW w:w="1199" w:type="dxa"/>
          </w:tcPr>
          <w:p w14:paraId="7F9C994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6DDF2B" w14:textId="77777777" w:rsidR="00BD39DA" w:rsidRDefault="00BD39DA">
      <w:pPr>
        <w:pStyle w:val="Brdtekst"/>
        <w:rPr>
          <w:sz w:val="20"/>
        </w:rPr>
      </w:pPr>
    </w:p>
    <w:p w14:paraId="2E175EB9" w14:textId="77777777" w:rsidR="00BD39DA" w:rsidRDefault="00BD39DA">
      <w:pPr>
        <w:pStyle w:val="Brdtekst"/>
        <w:rPr>
          <w:sz w:val="20"/>
        </w:rPr>
      </w:pPr>
    </w:p>
    <w:p w14:paraId="51999A79" w14:textId="77777777" w:rsidR="00BD39DA" w:rsidRDefault="00BD39DA">
      <w:pPr>
        <w:pStyle w:val="Brdtekst"/>
        <w:rPr>
          <w:sz w:val="20"/>
        </w:rPr>
      </w:pPr>
    </w:p>
    <w:p w14:paraId="0CC807CD" w14:textId="77777777" w:rsidR="00BD39DA" w:rsidRDefault="00BD39DA">
      <w:pPr>
        <w:pStyle w:val="Brdtekst"/>
        <w:rPr>
          <w:sz w:val="20"/>
        </w:rPr>
      </w:pPr>
    </w:p>
    <w:p w14:paraId="70DFEFE7" w14:textId="77777777" w:rsidR="00BD39DA" w:rsidRDefault="00BD39DA">
      <w:pPr>
        <w:pStyle w:val="Brdtekst"/>
        <w:rPr>
          <w:sz w:val="20"/>
        </w:rPr>
      </w:pPr>
    </w:p>
    <w:p w14:paraId="5A03661B" w14:textId="77777777" w:rsidR="00BD39DA" w:rsidRDefault="00BD39DA">
      <w:pPr>
        <w:pStyle w:val="Brdtekst"/>
        <w:rPr>
          <w:sz w:val="20"/>
        </w:rPr>
      </w:pPr>
    </w:p>
    <w:p w14:paraId="4F70F6F2" w14:textId="77777777" w:rsidR="00BD39DA" w:rsidRDefault="00BD39DA">
      <w:pPr>
        <w:pStyle w:val="Brdtekst"/>
        <w:rPr>
          <w:sz w:val="20"/>
        </w:rPr>
      </w:pPr>
    </w:p>
    <w:p w14:paraId="3BBE7349" w14:textId="77777777" w:rsidR="00BD39DA" w:rsidRDefault="00BD39DA">
      <w:pPr>
        <w:pStyle w:val="Brdtekst"/>
        <w:rPr>
          <w:sz w:val="20"/>
        </w:rPr>
      </w:pPr>
    </w:p>
    <w:p w14:paraId="14599B67" w14:textId="77777777" w:rsidR="00BD39DA" w:rsidRDefault="00BD39DA">
      <w:pPr>
        <w:pStyle w:val="Brdtekst"/>
        <w:rPr>
          <w:sz w:val="20"/>
        </w:rPr>
      </w:pPr>
    </w:p>
    <w:p w14:paraId="4CAB76C3" w14:textId="77777777" w:rsidR="00BD39DA" w:rsidRDefault="00BD39DA">
      <w:pPr>
        <w:pStyle w:val="Brdtekst"/>
        <w:rPr>
          <w:sz w:val="20"/>
        </w:rPr>
      </w:pPr>
    </w:p>
    <w:p w14:paraId="68F80774" w14:textId="77777777" w:rsidR="00BD39DA" w:rsidRDefault="00BD39DA">
      <w:pPr>
        <w:pStyle w:val="Brdtekst"/>
        <w:rPr>
          <w:sz w:val="20"/>
        </w:rPr>
      </w:pPr>
    </w:p>
    <w:p w14:paraId="0E42ED92" w14:textId="77777777" w:rsidR="00BD39DA" w:rsidRDefault="00BD39DA">
      <w:pPr>
        <w:pStyle w:val="Brdtekst"/>
        <w:rPr>
          <w:sz w:val="20"/>
        </w:rPr>
      </w:pPr>
    </w:p>
    <w:p w14:paraId="38A0BA41" w14:textId="77777777" w:rsidR="00BD39DA" w:rsidRDefault="00BD39DA">
      <w:pPr>
        <w:pStyle w:val="Brdtekst"/>
        <w:rPr>
          <w:sz w:val="20"/>
        </w:rPr>
      </w:pPr>
    </w:p>
    <w:p w14:paraId="09161CA5" w14:textId="77777777" w:rsidR="00BD39DA" w:rsidRDefault="00BD39DA">
      <w:pPr>
        <w:pStyle w:val="Brdtekst"/>
        <w:rPr>
          <w:sz w:val="20"/>
        </w:rPr>
      </w:pPr>
    </w:p>
    <w:p w14:paraId="30558EEE" w14:textId="77777777" w:rsidR="00BD39DA" w:rsidRDefault="00BD39DA">
      <w:pPr>
        <w:pStyle w:val="Brdtekst"/>
        <w:rPr>
          <w:sz w:val="20"/>
        </w:rPr>
      </w:pPr>
    </w:p>
    <w:p w14:paraId="5D5901A6" w14:textId="77777777" w:rsidR="00BD39DA" w:rsidRDefault="00BD39DA">
      <w:pPr>
        <w:pStyle w:val="Brdtekst"/>
        <w:rPr>
          <w:sz w:val="20"/>
        </w:rPr>
      </w:pPr>
    </w:p>
    <w:p w14:paraId="3AA11831" w14:textId="77777777" w:rsidR="00BD39DA" w:rsidRDefault="00BD39DA">
      <w:pPr>
        <w:pStyle w:val="Brdtekst"/>
        <w:rPr>
          <w:sz w:val="20"/>
        </w:rPr>
      </w:pPr>
    </w:p>
    <w:p w14:paraId="5129F64D" w14:textId="77777777" w:rsidR="00BD39DA" w:rsidRDefault="00BD39DA">
      <w:pPr>
        <w:pStyle w:val="Brdtekst"/>
        <w:spacing w:before="7"/>
        <w:rPr>
          <w:sz w:val="20"/>
        </w:rPr>
      </w:pPr>
    </w:p>
    <w:p w14:paraId="51DAD465" w14:textId="77777777" w:rsidR="00BD39DA" w:rsidRDefault="00AA2D99">
      <w:pPr>
        <w:spacing w:before="100"/>
        <w:ind w:right="257"/>
        <w:jc w:val="right"/>
        <w:rPr>
          <w:sz w:val="19"/>
        </w:rPr>
      </w:pPr>
      <w:r>
        <w:rPr>
          <w:sz w:val="19"/>
        </w:rPr>
        <w:t>26</w:t>
      </w:r>
    </w:p>
    <w:p w14:paraId="5312FA29" w14:textId="77777777" w:rsidR="00BD39DA" w:rsidRDefault="00BD39DA">
      <w:pPr>
        <w:jc w:val="right"/>
        <w:rPr>
          <w:sz w:val="19"/>
        </w:rPr>
        <w:sectPr w:rsidR="00BD39DA">
          <w:type w:val="continuous"/>
          <w:pgSz w:w="11910" w:h="16840"/>
          <w:pgMar w:top="800" w:right="480" w:bottom="280" w:left="10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2550"/>
        <w:gridCol w:w="2550"/>
      </w:tblGrid>
      <w:tr w:rsidR="00BD39DA" w14:paraId="05B7DD06" w14:textId="77777777">
        <w:trPr>
          <w:trHeight w:val="731"/>
        </w:trPr>
        <w:tc>
          <w:tcPr>
            <w:tcW w:w="7649" w:type="dxa"/>
            <w:gridSpan w:val="2"/>
          </w:tcPr>
          <w:p w14:paraId="1A13DE13" w14:textId="77777777" w:rsidR="00BD39DA" w:rsidRDefault="00AA2D99">
            <w:pPr>
              <w:pStyle w:val="TableParagraph"/>
              <w:spacing w:before="111"/>
              <w:ind w:left="112"/>
              <w:rPr>
                <w:sz w:val="18"/>
              </w:rPr>
            </w:pPr>
            <w:r>
              <w:rPr>
                <w:color w:val="58595B"/>
                <w:sz w:val="18"/>
              </w:rPr>
              <w:lastRenderedPageBreak/>
              <w:t>INDSÆT FIRMANAVN</w:t>
            </w:r>
          </w:p>
        </w:tc>
        <w:tc>
          <w:tcPr>
            <w:tcW w:w="2550" w:type="dxa"/>
            <w:vMerge w:val="restart"/>
          </w:tcPr>
          <w:p w14:paraId="073B36F4" w14:textId="77777777" w:rsidR="00BD39DA" w:rsidRDefault="00AA2D99">
            <w:pPr>
              <w:pStyle w:val="TableParagraph"/>
              <w:spacing w:before="111"/>
              <w:ind w:left="111"/>
              <w:rPr>
                <w:sz w:val="18"/>
              </w:rPr>
            </w:pPr>
            <w:r>
              <w:rPr>
                <w:color w:val="58595B"/>
                <w:sz w:val="18"/>
              </w:rPr>
              <w:t>INDSÆT LOGO</w:t>
            </w:r>
          </w:p>
        </w:tc>
      </w:tr>
      <w:tr w:rsidR="00BD39DA" w14:paraId="01E0C87A" w14:textId="77777777">
        <w:trPr>
          <w:trHeight w:val="523"/>
        </w:trPr>
        <w:tc>
          <w:tcPr>
            <w:tcW w:w="7649" w:type="dxa"/>
            <w:gridSpan w:val="2"/>
          </w:tcPr>
          <w:p w14:paraId="79A6F35C" w14:textId="77777777" w:rsidR="00BD39DA" w:rsidRDefault="00AA2D99">
            <w:pPr>
              <w:pStyle w:val="TableParagraph"/>
              <w:spacing w:before="92"/>
              <w:ind w:left="112"/>
              <w:rPr>
                <w:b/>
                <w:sz w:val="28"/>
              </w:rPr>
            </w:pPr>
            <w:r>
              <w:rPr>
                <w:b/>
                <w:color w:val="F3723F"/>
                <w:sz w:val="28"/>
              </w:rPr>
              <w:t>ARBEJDSMILJØHÅNDBOGEN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14:paraId="14D31BDE" w14:textId="77777777" w:rsidR="00BD39DA" w:rsidRDefault="00BD39DA">
            <w:pPr>
              <w:rPr>
                <w:sz w:val="2"/>
                <w:szCs w:val="2"/>
              </w:rPr>
            </w:pPr>
          </w:p>
        </w:tc>
      </w:tr>
      <w:tr w:rsidR="00BD39DA" w14:paraId="7A117E60" w14:textId="77777777">
        <w:trPr>
          <w:trHeight w:val="390"/>
        </w:trPr>
        <w:tc>
          <w:tcPr>
            <w:tcW w:w="5099" w:type="dxa"/>
            <w:vMerge w:val="restart"/>
          </w:tcPr>
          <w:p w14:paraId="2777A5F9" w14:textId="77777777" w:rsidR="00BD39DA" w:rsidRDefault="00BD39DA">
            <w:pPr>
              <w:pStyle w:val="TableParagraph"/>
              <w:spacing w:before="6"/>
              <w:rPr>
                <w:sz w:val="30"/>
              </w:rPr>
            </w:pPr>
          </w:p>
          <w:p w14:paraId="3426F709" w14:textId="5200E594" w:rsidR="00BD39DA" w:rsidRDefault="00AA2D99">
            <w:pPr>
              <w:pStyle w:val="TableParagraph"/>
              <w:ind w:left="112"/>
              <w:rPr>
                <w:rFonts w:ascii="Nunito-ExtraLight"/>
                <w:sz w:val="28"/>
              </w:rPr>
            </w:pPr>
            <w:r>
              <w:rPr>
                <w:rFonts w:ascii="Nunito-ExtraLight"/>
                <w:color w:val="3E403E"/>
                <w:sz w:val="28"/>
              </w:rPr>
              <w:t xml:space="preserve">18.1 </w:t>
            </w:r>
            <w:proofErr w:type="spellStart"/>
            <w:r>
              <w:rPr>
                <w:rFonts w:ascii="Nunito-ExtraLight"/>
                <w:color w:val="3E403E"/>
                <w:sz w:val="28"/>
              </w:rPr>
              <w:t>skema</w:t>
            </w:r>
            <w:proofErr w:type="spellEnd"/>
            <w:r>
              <w:rPr>
                <w:rFonts w:ascii="Nunito-ExtraLight"/>
                <w:color w:val="3E403E"/>
                <w:sz w:val="28"/>
              </w:rPr>
              <w:t xml:space="preserve"> </w:t>
            </w:r>
            <w:proofErr w:type="spellStart"/>
            <w:r>
              <w:rPr>
                <w:rFonts w:ascii="Nunito-ExtraLight"/>
                <w:color w:val="3E403E"/>
                <w:sz w:val="28"/>
              </w:rPr>
              <w:t>til</w:t>
            </w:r>
            <w:proofErr w:type="spellEnd"/>
            <w:r>
              <w:rPr>
                <w:rFonts w:ascii="Nunito-ExtraLight"/>
                <w:color w:val="3E403E"/>
                <w:sz w:val="28"/>
              </w:rPr>
              <w:t xml:space="preserve"> </w:t>
            </w:r>
            <w:proofErr w:type="spellStart"/>
            <w:r>
              <w:rPr>
                <w:rFonts w:ascii="Nunito-ExtraLight"/>
                <w:color w:val="3E403E"/>
                <w:sz w:val="28"/>
              </w:rPr>
              <w:t>handlingsplan</w:t>
            </w:r>
            <w:proofErr w:type="spellEnd"/>
          </w:p>
        </w:tc>
        <w:tc>
          <w:tcPr>
            <w:tcW w:w="2550" w:type="dxa"/>
          </w:tcPr>
          <w:p w14:paraId="55DFD9E0" w14:textId="77777777" w:rsidR="00BD39DA" w:rsidRDefault="00AA2D99">
            <w:pPr>
              <w:pStyle w:val="TableParagraph"/>
              <w:spacing w:before="89"/>
              <w:ind w:left="111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2550" w:type="dxa"/>
          </w:tcPr>
          <w:p w14:paraId="07B65CC4" w14:textId="77777777" w:rsidR="00BD39DA" w:rsidRDefault="00AA2D99">
            <w:pPr>
              <w:pStyle w:val="TableParagraph"/>
              <w:spacing w:before="89"/>
              <w:ind w:left="1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BD39DA" w14:paraId="34D15F47" w14:textId="77777777">
        <w:trPr>
          <w:trHeight w:val="390"/>
        </w:trPr>
        <w:tc>
          <w:tcPr>
            <w:tcW w:w="5099" w:type="dxa"/>
            <w:vMerge/>
            <w:tcBorders>
              <w:top w:val="nil"/>
            </w:tcBorders>
          </w:tcPr>
          <w:p w14:paraId="0C2A2B67" w14:textId="77777777" w:rsidR="00BD39DA" w:rsidRDefault="00BD39D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48CFD1EE" w14:textId="77777777" w:rsidR="00BD39DA" w:rsidRDefault="00AA2D99">
            <w:pPr>
              <w:pStyle w:val="TableParagraph"/>
              <w:spacing w:before="89"/>
              <w:ind w:left="111"/>
              <w:rPr>
                <w:sz w:val="20"/>
              </w:rPr>
            </w:pPr>
            <w:r>
              <w:rPr>
                <w:sz w:val="20"/>
              </w:rPr>
              <w:t>Oprettet dato:</w:t>
            </w:r>
          </w:p>
        </w:tc>
        <w:tc>
          <w:tcPr>
            <w:tcW w:w="2550" w:type="dxa"/>
          </w:tcPr>
          <w:p w14:paraId="67B5642F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30F8A8AA" w14:textId="77777777">
        <w:trPr>
          <w:trHeight w:val="390"/>
        </w:trPr>
        <w:tc>
          <w:tcPr>
            <w:tcW w:w="5099" w:type="dxa"/>
            <w:vMerge/>
            <w:tcBorders>
              <w:top w:val="nil"/>
            </w:tcBorders>
          </w:tcPr>
          <w:p w14:paraId="5F40F877" w14:textId="77777777" w:rsidR="00BD39DA" w:rsidRDefault="00BD39DA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5A88C69E" w14:textId="77777777" w:rsidR="00BD39DA" w:rsidRDefault="00AA2D99">
            <w:pPr>
              <w:pStyle w:val="TableParagraph"/>
              <w:spacing w:before="89"/>
              <w:ind w:left="111"/>
              <w:rPr>
                <w:sz w:val="20"/>
              </w:rPr>
            </w:pPr>
            <w:r>
              <w:rPr>
                <w:sz w:val="20"/>
              </w:rPr>
              <w:t>Revideret dato:</w:t>
            </w:r>
          </w:p>
        </w:tc>
        <w:tc>
          <w:tcPr>
            <w:tcW w:w="2550" w:type="dxa"/>
          </w:tcPr>
          <w:p w14:paraId="4C388FFD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6B4DBC" w14:textId="77777777" w:rsidR="00BD39DA" w:rsidRDefault="00BD39DA">
      <w:pPr>
        <w:pStyle w:val="Brdtekst"/>
        <w:rPr>
          <w:sz w:val="20"/>
        </w:rPr>
      </w:pPr>
    </w:p>
    <w:p w14:paraId="0592062F" w14:textId="77777777" w:rsidR="00BD39DA" w:rsidRDefault="00BD39DA">
      <w:pPr>
        <w:pStyle w:val="Brdtekst"/>
        <w:spacing w:before="10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86"/>
        <w:gridCol w:w="948"/>
        <w:gridCol w:w="1398"/>
        <w:gridCol w:w="720"/>
        <w:gridCol w:w="2152"/>
        <w:gridCol w:w="907"/>
        <w:gridCol w:w="926"/>
        <w:gridCol w:w="1199"/>
      </w:tblGrid>
      <w:tr w:rsidR="00BD39DA" w14:paraId="2155D7C6" w14:textId="77777777">
        <w:trPr>
          <w:trHeight w:val="588"/>
        </w:trPr>
        <w:tc>
          <w:tcPr>
            <w:tcW w:w="821" w:type="dxa"/>
          </w:tcPr>
          <w:p w14:paraId="4E03E73B" w14:textId="77777777" w:rsidR="00BD39DA" w:rsidRDefault="00AA2D99">
            <w:pPr>
              <w:pStyle w:val="TableParagraph"/>
              <w:spacing w:before="77"/>
              <w:ind w:left="219"/>
              <w:rPr>
                <w:b/>
                <w:sz w:val="18"/>
              </w:rPr>
            </w:pPr>
            <w:r>
              <w:rPr>
                <w:b/>
                <w:sz w:val="18"/>
              </w:rPr>
              <w:t>Dato</w:t>
            </w:r>
          </w:p>
        </w:tc>
        <w:tc>
          <w:tcPr>
            <w:tcW w:w="986" w:type="dxa"/>
          </w:tcPr>
          <w:p w14:paraId="06CA9815" w14:textId="77777777" w:rsidR="00BD39DA" w:rsidRDefault="00AA2D99">
            <w:pPr>
              <w:pStyle w:val="TableParagraph"/>
              <w:spacing w:before="81" w:line="235" w:lineRule="auto"/>
              <w:ind w:left="170" w:right="90" w:hanging="5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Afdeling/ </w:t>
            </w:r>
            <w:r>
              <w:rPr>
                <w:b/>
                <w:sz w:val="18"/>
              </w:rPr>
              <w:t>område</w:t>
            </w:r>
          </w:p>
        </w:tc>
        <w:tc>
          <w:tcPr>
            <w:tcW w:w="948" w:type="dxa"/>
          </w:tcPr>
          <w:p w14:paraId="25390259" w14:textId="77777777" w:rsidR="00BD39DA" w:rsidRDefault="00AA2D99">
            <w:pPr>
              <w:pStyle w:val="TableParagraph"/>
              <w:spacing w:before="77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Kategori</w:t>
            </w:r>
          </w:p>
        </w:tc>
        <w:tc>
          <w:tcPr>
            <w:tcW w:w="1398" w:type="dxa"/>
          </w:tcPr>
          <w:p w14:paraId="171BC3F6" w14:textId="77777777" w:rsidR="00BD39DA" w:rsidRDefault="00AA2D99">
            <w:pPr>
              <w:pStyle w:val="TableParagraph"/>
              <w:spacing w:before="81" w:line="235" w:lineRule="auto"/>
              <w:ind w:left="395" w:right="291" w:hanging="8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Problem/ </w:t>
            </w:r>
            <w:r>
              <w:rPr>
                <w:b/>
                <w:sz w:val="18"/>
              </w:rPr>
              <w:t>forhold</w:t>
            </w:r>
          </w:p>
        </w:tc>
        <w:tc>
          <w:tcPr>
            <w:tcW w:w="720" w:type="dxa"/>
          </w:tcPr>
          <w:p w14:paraId="1F396D9D" w14:textId="77777777" w:rsidR="00BD39DA" w:rsidRDefault="00AA2D99">
            <w:pPr>
              <w:pStyle w:val="TableParagraph"/>
              <w:spacing w:before="81" w:line="235" w:lineRule="auto"/>
              <w:ind w:left="112" w:right="58" w:hanging="2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Priori- </w:t>
            </w:r>
            <w:r>
              <w:rPr>
                <w:b/>
                <w:sz w:val="18"/>
              </w:rPr>
              <w:t>tering</w:t>
            </w:r>
          </w:p>
        </w:tc>
        <w:tc>
          <w:tcPr>
            <w:tcW w:w="2152" w:type="dxa"/>
          </w:tcPr>
          <w:p w14:paraId="792EF12E" w14:textId="77777777" w:rsidR="00BD39DA" w:rsidRDefault="00AA2D99">
            <w:pPr>
              <w:pStyle w:val="TableParagraph"/>
              <w:spacing w:before="81" w:line="235" w:lineRule="auto"/>
              <w:ind w:left="477" w:right="451" w:firstLine="1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Handling/ </w:t>
            </w:r>
            <w:r>
              <w:rPr>
                <w:b/>
                <w:w w:val="95"/>
                <w:sz w:val="18"/>
              </w:rPr>
              <w:t>foranstaltning</w:t>
            </w:r>
          </w:p>
        </w:tc>
        <w:tc>
          <w:tcPr>
            <w:tcW w:w="907" w:type="dxa"/>
          </w:tcPr>
          <w:p w14:paraId="18E7670D" w14:textId="77777777" w:rsidR="00BD39DA" w:rsidRDefault="00AA2D99">
            <w:pPr>
              <w:pStyle w:val="TableParagraph"/>
              <w:spacing w:before="77"/>
              <w:ind w:left="6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Ansvarlig</w:t>
            </w:r>
          </w:p>
        </w:tc>
        <w:tc>
          <w:tcPr>
            <w:tcW w:w="926" w:type="dxa"/>
          </w:tcPr>
          <w:p w14:paraId="00692270" w14:textId="77777777" w:rsidR="00BD39DA" w:rsidRDefault="00AA2D99">
            <w:pPr>
              <w:pStyle w:val="TableParagraph"/>
              <w:spacing w:before="77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Deadline</w:t>
            </w:r>
          </w:p>
        </w:tc>
        <w:tc>
          <w:tcPr>
            <w:tcW w:w="1199" w:type="dxa"/>
          </w:tcPr>
          <w:p w14:paraId="5C5AC574" w14:textId="77777777" w:rsidR="00BD39DA" w:rsidRDefault="00AA2D99">
            <w:pPr>
              <w:pStyle w:val="TableParagraph"/>
              <w:spacing w:before="81" w:line="235" w:lineRule="auto"/>
              <w:ind w:left="190" w:right="73" w:hanging="9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Kontrolleret </w:t>
            </w:r>
            <w:r>
              <w:rPr>
                <w:b/>
                <w:sz w:val="18"/>
              </w:rPr>
              <w:t>og i orden</w:t>
            </w:r>
          </w:p>
        </w:tc>
      </w:tr>
      <w:tr w:rsidR="00BD39DA" w14:paraId="5939B7DF" w14:textId="77777777">
        <w:trPr>
          <w:trHeight w:val="1128"/>
        </w:trPr>
        <w:tc>
          <w:tcPr>
            <w:tcW w:w="821" w:type="dxa"/>
          </w:tcPr>
          <w:p w14:paraId="7543869E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3A904460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4B9BDCC8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3571D08E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A5AA0A4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31D1913D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FBDACF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3AA0AD4F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41259108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2D4B7FEA" w14:textId="77777777">
        <w:trPr>
          <w:trHeight w:val="1128"/>
        </w:trPr>
        <w:tc>
          <w:tcPr>
            <w:tcW w:w="821" w:type="dxa"/>
          </w:tcPr>
          <w:p w14:paraId="164FC94B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0DEA0F93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67643F4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0BDBC469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90AA62C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78959809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DF67800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13664CAD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569856EC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08B9C213" w14:textId="77777777">
        <w:trPr>
          <w:trHeight w:val="1128"/>
        </w:trPr>
        <w:tc>
          <w:tcPr>
            <w:tcW w:w="821" w:type="dxa"/>
          </w:tcPr>
          <w:p w14:paraId="4477083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25837935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3FCD9B74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4DD189A1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7A99D32E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7A4788E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55C66EE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64E57DEB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531C88D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5ABF1301" w14:textId="77777777">
        <w:trPr>
          <w:trHeight w:val="1128"/>
        </w:trPr>
        <w:tc>
          <w:tcPr>
            <w:tcW w:w="821" w:type="dxa"/>
          </w:tcPr>
          <w:p w14:paraId="595707F3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7AD8E631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6E03DBBC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2511B7C1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3C335B7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62F075B6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DE0A4D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6E2121F3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0820508E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74518BF8" w14:textId="77777777">
        <w:trPr>
          <w:trHeight w:val="1128"/>
        </w:trPr>
        <w:tc>
          <w:tcPr>
            <w:tcW w:w="821" w:type="dxa"/>
          </w:tcPr>
          <w:p w14:paraId="6F48E8C6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5B16E4D8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1856287C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3C5BD3BF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9D710CB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3AABFD6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32476EF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58F3A2F6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15BFA60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33C0CFEF" w14:textId="77777777">
        <w:trPr>
          <w:trHeight w:val="1128"/>
        </w:trPr>
        <w:tc>
          <w:tcPr>
            <w:tcW w:w="821" w:type="dxa"/>
          </w:tcPr>
          <w:p w14:paraId="7773AE17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2BEA9215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60F2EE7E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62B440D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827AB74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64E961F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85F74D3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3111C2C8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116A3D5D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347D1E82" w14:textId="77777777">
        <w:trPr>
          <w:trHeight w:val="1128"/>
        </w:trPr>
        <w:tc>
          <w:tcPr>
            <w:tcW w:w="821" w:type="dxa"/>
          </w:tcPr>
          <w:p w14:paraId="06F5D1AE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1F79A920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1959EAD9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29933F7B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0F71173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7165325B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249B52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70B6BEB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2DBFDC8F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651F88F1" w14:textId="77777777">
        <w:trPr>
          <w:trHeight w:val="1128"/>
        </w:trPr>
        <w:tc>
          <w:tcPr>
            <w:tcW w:w="821" w:type="dxa"/>
          </w:tcPr>
          <w:p w14:paraId="3F0842C9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3AF6DF87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2BEA14F6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4E32EFD1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3270596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5B0E0B1B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4CCECD1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04A5D7E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6957B74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16D8AD1D" w14:textId="77777777">
        <w:trPr>
          <w:trHeight w:val="1128"/>
        </w:trPr>
        <w:tc>
          <w:tcPr>
            <w:tcW w:w="821" w:type="dxa"/>
          </w:tcPr>
          <w:p w14:paraId="05D57772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6954077C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57B00D4B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17FAC9A5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0B1678C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7824998C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F238A98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0188B0EE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73F8476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39DA" w14:paraId="564D7954" w14:textId="77777777">
        <w:trPr>
          <w:trHeight w:val="918"/>
        </w:trPr>
        <w:tc>
          <w:tcPr>
            <w:tcW w:w="821" w:type="dxa"/>
          </w:tcPr>
          <w:p w14:paraId="1175FD4A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</w:tcPr>
          <w:p w14:paraId="7682CBDB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</w:tcPr>
          <w:p w14:paraId="12D397CF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14:paraId="5A738E6E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1E2BEE93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166C445D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28757C9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</w:tcPr>
          <w:p w14:paraId="2D3F961C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 w14:paraId="7B6E6CB6" w14:textId="77777777" w:rsidR="00BD39DA" w:rsidRDefault="00BD39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E6F0F5" w14:textId="77777777" w:rsidR="00B65C96" w:rsidRDefault="00B65C96"/>
    <w:sectPr w:rsidR="00B65C96">
      <w:pgSz w:w="11910" w:h="16840"/>
      <w:pgMar w:top="780" w:right="48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B4A6" w14:textId="77777777" w:rsidR="00BE337B" w:rsidRDefault="00BE337B" w:rsidP="00692C96">
      <w:r>
        <w:separator/>
      </w:r>
    </w:p>
  </w:endnote>
  <w:endnote w:type="continuationSeparator" w:id="0">
    <w:p w14:paraId="645C32BF" w14:textId="77777777" w:rsidR="00BE337B" w:rsidRDefault="00BE337B" w:rsidP="0069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Calibri"/>
    <w:panose1 w:val="020B0604020202020204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F20FC" w14:textId="77777777" w:rsidR="00BE337B" w:rsidRDefault="00BE337B" w:rsidP="00692C96">
      <w:r>
        <w:separator/>
      </w:r>
    </w:p>
  </w:footnote>
  <w:footnote w:type="continuationSeparator" w:id="0">
    <w:p w14:paraId="5E99B073" w14:textId="77777777" w:rsidR="00BE337B" w:rsidRDefault="00BE337B" w:rsidP="0069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9DA"/>
    <w:rsid w:val="001F0B87"/>
    <w:rsid w:val="00414DE0"/>
    <w:rsid w:val="005E0F94"/>
    <w:rsid w:val="00692C96"/>
    <w:rsid w:val="00AA2D99"/>
    <w:rsid w:val="00B65C96"/>
    <w:rsid w:val="00B95B5E"/>
    <w:rsid w:val="00BD39DA"/>
    <w:rsid w:val="00BE337B"/>
    <w:rsid w:val="00C6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7A1F"/>
  <w15:docId w15:val="{560BB73A-0DCE-124C-856C-0A17E25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692C9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2C96"/>
    <w:rPr>
      <w:rFonts w:ascii="Noticia Text" w:eastAsia="Noticia Text" w:hAnsi="Noticia Text" w:cs="Noticia Text"/>
    </w:rPr>
  </w:style>
  <w:style w:type="paragraph" w:styleId="Sidefod">
    <w:name w:val="footer"/>
    <w:basedOn w:val="Normal"/>
    <w:link w:val="SidefodTegn"/>
    <w:uiPriority w:val="99"/>
    <w:unhideWhenUsed/>
    <w:rsid w:val="00692C9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2C96"/>
    <w:rPr>
      <w:rFonts w:ascii="Noticia Text" w:eastAsia="Noticia Text" w:hAnsi="Noticia Text" w:cs="Noticia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Jonas Emil Jensen</cp:lastModifiedBy>
  <cp:revision>3</cp:revision>
  <dcterms:created xsi:type="dcterms:W3CDTF">2025-05-08T12:22:00Z</dcterms:created>
  <dcterms:modified xsi:type="dcterms:W3CDTF">2025-05-22T12:22:00Z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2025-03-10T00:00:00Z</vt:filetime>
  </property>
</Properties>
</file>