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F8DD" w14:textId="465295D6" w:rsidR="00D37F78" w:rsidRPr="00AB6552" w:rsidRDefault="00F16EC6" w:rsidP="00DF4EC4">
      <w:pPr>
        <w:adjustRightInd w:val="0"/>
        <w:snapToGrid w:val="0"/>
        <w:contextualSpacing/>
        <w:mirrorIndents/>
        <w:rPr>
          <w:rFonts w:asciiTheme="minorHAnsi" w:hAnsiTheme="minorHAnsi" w:cstheme="minorHAnsi"/>
          <w:b/>
          <w:color w:val="231F20"/>
          <w:spacing w:val="-67"/>
          <w:sz w:val="40"/>
          <w:lang w:val="da-DK"/>
        </w:rPr>
      </w:pPr>
      <w:r w:rsidRPr="00AB6552">
        <w:rPr>
          <w:rFonts w:asciiTheme="minorHAnsi" w:hAnsiTheme="minorHAnsi" w:cstheme="minorHAnsi"/>
          <w:b/>
          <w:color w:val="231F20"/>
          <w:sz w:val="40"/>
          <w:lang w:val="da-DK"/>
        </w:rPr>
        <w:t>Det</w:t>
      </w:r>
      <w:r w:rsidR="00F46F4D" w:rsidRPr="00AB6552">
        <w:rPr>
          <w:rFonts w:asciiTheme="minorHAnsi" w:hAnsiTheme="minorHAnsi" w:cstheme="minorHAnsi"/>
          <w:b/>
          <w:color w:val="231F20"/>
          <w:sz w:val="40"/>
          <w:lang w:val="da-DK"/>
        </w:rPr>
        <w:t xml:space="preserve"> </w:t>
      </w:r>
      <w:r w:rsidRPr="00AB6552">
        <w:rPr>
          <w:rFonts w:asciiTheme="minorHAnsi" w:hAnsiTheme="minorHAnsi" w:cstheme="minorHAnsi"/>
          <w:b/>
          <w:color w:val="231F20"/>
          <w:sz w:val="40"/>
          <w:lang w:val="da-DK"/>
        </w:rPr>
        <w:t>hurtige</w:t>
      </w:r>
      <w:r w:rsidRPr="00AB6552">
        <w:rPr>
          <w:rFonts w:asciiTheme="minorHAnsi" w:hAnsiTheme="minorHAnsi" w:cstheme="minorHAnsi"/>
          <w:b/>
          <w:color w:val="231F20"/>
          <w:spacing w:val="-67"/>
          <w:sz w:val="40"/>
          <w:lang w:val="da-DK"/>
        </w:rPr>
        <w:t xml:space="preserve"> </w:t>
      </w:r>
      <w:r w:rsidR="00F46F4D" w:rsidRPr="00AB6552">
        <w:rPr>
          <w:rFonts w:asciiTheme="minorHAnsi" w:hAnsiTheme="minorHAnsi" w:cstheme="minorHAnsi"/>
          <w:b/>
          <w:color w:val="231F20"/>
          <w:spacing w:val="-67"/>
          <w:sz w:val="40"/>
          <w:lang w:val="da-DK"/>
        </w:rPr>
        <w:t xml:space="preserve"> </w:t>
      </w:r>
      <w:r w:rsidRPr="00AB6552">
        <w:rPr>
          <w:rFonts w:asciiTheme="minorHAnsi" w:hAnsiTheme="minorHAnsi" w:cstheme="minorHAnsi"/>
          <w:b/>
          <w:color w:val="231F20"/>
          <w:sz w:val="40"/>
          <w:lang w:val="da-DK"/>
        </w:rPr>
        <w:t>overblik</w:t>
      </w:r>
      <w:r w:rsidRPr="00AB6552">
        <w:rPr>
          <w:rFonts w:asciiTheme="minorHAnsi" w:hAnsiTheme="minorHAnsi" w:cstheme="minorHAnsi"/>
          <w:b/>
          <w:color w:val="231F20"/>
          <w:spacing w:val="-67"/>
          <w:sz w:val="40"/>
          <w:lang w:val="da-DK"/>
        </w:rPr>
        <w:t xml:space="preserve"> </w:t>
      </w:r>
    </w:p>
    <w:p w14:paraId="5C281755" w14:textId="551D051C" w:rsidR="00D37F78" w:rsidRPr="00AB6552" w:rsidRDefault="00D37F78" w:rsidP="00337B6C">
      <w:pPr>
        <w:pStyle w:val="Heading2"/>
        <w:adjustRightInd w:val="0"/>
        <w:snapToGrid w:val="0"/>
        <w:spacing w:before="240"/>
        <w:contextualSpacing/>
        <w:mirrorIndents/>
        <w:rPr>
          <w:rFonts w:ascii="Calibri Light" w:hAnsi="Calibri Light" w:cs="Calibri Light"/>
          <w:color w:val="auto"/>
          <w:spacing w:val="2"/>
          <w:sz w:val="28"/>
          <w:szCs w:val="28"/>
          <w:lang w:val="da-DK"/>
        </w:rPr>
      </w:pPr>
      <w:r w:rsidRPr="00AB6552">
        <w:rPr>
          <w:rFonts w:ascii="Calibri Light" w:hAnsi="Calibri Light" w:cs="Calibri Light"/>
          <w:color w:val="auto"/>
          <w:spacing w:val="2"/>
          <w:sz w:val="28"/>
          <w:szCs w:val="28"/>
          <w:lang w:val="da-DK"/>
        </w:rPr>
        <w:t>Har vi maskiner/hjælpemidler, der kræver lovpligtigt eftersyn?</w:t>
      </w:r>
    </w:p>
    <w:p w14:paraId="75AAF64B" w14:textId="77777777" w:rsidR="005F33E0" w:rsidRPr="00AB6552" w:rsidRDefault="005F33E0" w:rsidP="00DF4EC4">
      <w:pPr>
        <w:pStyle w:val="BodyText"/>
        <w:adjustRightInd w:val="0"/>
        <w:snapToGrid w:val="0"/>
        <w:contextualSpacing/>
        <w:mirrorIndents/>
        <w:rPr>
          <w:rFonts w:ascii="Calibri Light" w:hAnsi="Calibri Light" w:cs="Calibri Light"/>
          <w:spacing w:val="2"/>
          <w:sz w:val="28"/>
          <w:szCs w:val="28"/>
          <w:lang w:val="da-DK"/>
        </w:rPr>
      </w:pPr>
    </w:p>
    <w:p w14:paraId="3AB78B44" w14:textId="60FA4B3D" w:rsidR="005F33E0" w:rsidRPr="00AB6552" w:rsidRDefault="00F16EC6" w:rsidP="00DF4EC4">
      <w:pPr>
        <w:pStyle w:val="BodyText"/>
        <w:adjustRightInd w:val="0"/>
        <w:snapToGrid w:val="0"/>
        <w:contextualSpacing/>
        <w:mirrorIndents/>
        <w:rPr>
          <w:rFonts w:ascii="Calibri Light" w:hAnsi="Calibri Light" w:cs="Calibri Light"/>
          <w:spacing w:val="2"/>
          <w:sz w:val="28"/>
          <w:szCs w:val="28"/>
          <w:lang w:val="da-DK"/>
        </w:rPr>
      </w:pPr>
      <w:r w:rsidRPr="00AB6552">
        <w:rPr>
          <w:rFonts w:ascii="Calibri Light" w:hAnsi="Calibri Light" w:cs="Calibri Light"/>
          <w:color w:val="231F20"/>
          <w:spacing w:val="2"/>
          <w:sz w:val="28"/>
          <w:szCs w:val="28"/>
          <w:lang w:val="da-DK"/>
        </w:rPr>
        <w:t xml:space="preserve">Udfyld skemaet og få et overblik over, om </w:t>
      </w:r>
      <w:r w:rsidR="00BC2F7D" w:rsidRPr="00AB6552">
        <w:rPr>
          <w:rFonts w:ascii="Calibri Light" w:hAnsi="Calibri Light" w:cs="Calibri Light"/>
          <w:color w:val="231F20"/>
          <w:spacing w:val="2"/>
          <w:sz w:val="28"/>
          <w:szCs w:val="28"/>
          <w:lang w:val="da-DK"/>
        </w:rPr>
        <w:t xml:space="preserve">I </w:t>
      </w:r>
      <w:r w:rsidR="003F5DE1" w:rsidRPr="00AB6552">
        <w:rPr>
          <w:rFonts w:ascii="Calibri Light" w:hAnsi="Calibri Light" w:cs="Calibri Light"/>
          <w:color w:val="231F20"/>
          <w:spacing w:val="2"/>
          <w:sz w:val="28"/>
          <w:szCs w:val="28"/>
          <w:lang w:val="da-DK"/>
        </w:rPr>
        <w:t>har</w:t>
      </w:r>
      <w:r w:rsidR="00BC2F7D" w:rsidRPr="00AB6552">
        <w:rPr>
          <w:rFonts w:ascii="Calibri Light" w:hAnsi="Calibri Light" w:cs="Calibri Light"/>
          <w:color w:val="231F20"/>
          <w:spacing w:val="2"/>
          <w:sz w:val="28"/>
          <w:szCs w:val="28"/>
          <w:lang w:val="da-DK"/>
        </w:rPr>
        <w:t xml:space="preserve"> </w:t>
      </w:r>
      <w:r w:rsidRPr="00AB6552">
        <w:rPr>
          <w:rFonts w:ascii="Calibri Light" w:hAnsi="Calibri Light" w:cs="Calibri Light"/>
          <w:color w:val="231F20"/>
          <w:spacing w:val="2"/>
          <w:sz w:val="28"/>
          <w:szCs w:val="28"/>
          <w:lang w:val="da-DK"/>
        </w:rPr>
        <w:t xml:space="preserve">redskaber eller maskiner, </w:t>
      </w:r>
      <w:r w:rsidR="00286F53">
        <w:rPr>
          <w:rFonts w:ascii="Calibri Light" w:hAnsi="Calibri Light" w:cs="Calibri Light"/>
          <w:color w:val="231F20"/>
          <w:spacing w:val="2"/>
          <w:sz w:val="28"/>
          <w:szCs w:val="28"/>
          <w:lang w:val="da-DK"/>
        </w:rPr>
        <w:br/>
      </w:r>
      <w:r w:rsidRPr="00AB6552">
        <w:rPr>
          <w:rFonts w:ascii="Calibri Light" w:hAnsi="Calibri Light" w:cs="Calibri Light"/>
          <w:color w:val="231F20"/>
          <w:spacing w:val="2"/>
          <w:sz w:val="28"/>
          <w:szCs w:val="28"/>
          <w:lang w:val="da-DK"/>
        </w:rPr>
        <w:t>hvor der er krav til lovpligtige eftersyn.</w:t>
      </w:r>
    </w:p>
    <w:p w14:paraId="4C203263" w14:textId="77777777" w:rsidR="008E485E" w:rsidRPr="00AB6552" w:rsidRDefault="008E485E" w:rsidP="00DF4EC4">
      <w:pPr>
        <w:pStyle w:val="BodyText"/>
        <w:adjustRightInd w:val="0"/>
        <w:snapToGrid w:val="0"/>
        <w:contextualSpacing/>
        <w:mirrorIndents/>
        <w:rPr>
          <w:rFonts w:asciiTheme="minorHAnsi" w:hAnsiTheme="minorHAnsi" w:cstheme="minorHAnsi"/>
          <w:sz w:val="20"/>
          <w:lang w:val="da-DK"/>
        </w:rPr>
      </w:pPr>
    </w:p>
    <w:p w14:paraId="4B3C1515" w14:textId="77777777" w:rsidR="005F33E0" w:rsidRPr="00AB6552" w:rsidRDefault="005F33E0" w:rsidP="00DF4EC4">
      <w:pPr>
        <w:pStyle w:val="BodyText"/>
        <w:adjustRightInd w:val="0"/>
        <w:snapToGrid w:val="0"/>
        <w:contextualSpacing/>
        <w:mirrorIndents/>
        <w:rPr>
          <w:rFonts w:asciiTheme="minorHAnsi" w:hAnsiTheme="minorHAnsi" w:cstheme="minorHAnsi"/>
          <w:sz w:val="11"/>
          <w:lang w:val="da-DK"/>
        </w:rPr>
      </w:pPr>
    </w:p>
    <w:tbl>
      <w:tblPr>
        <w:tblW w:w="0" w:type="auto"/>
        <w:tblInd w:w="108" w:type="dxa"/>
        <w:tblBorders>
          <w:top w:val="single" w:sz="4" w:space="0" w:color="3E403E"/>
          <w:left w:val="single" w:sz="4" w:space="0" w:color="3E403E"/>
          <w:bottom w:val="single" w:sz="4" w:space="0" w:color="3E403E"/>
          <w:right w:val="single" w:sz="4" w:space="0" w:color="3E403E"/>
          <w:insideH w:val="single" w:sz="4" w:space="0" w:color="3E403E"/>
          <w:insideV w:val="single" w:sz="4" w:space="0" w:color="3E403E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4"/>
        <w:gridCol w:w="1647"/>
        <w:gridCol w:w="425"/>
        <w:gridCol w:w="2369"/>
        <w:gridCol w:w="2167"/>
        <w:gridCol w:w="2770"/>
      </w:tblGrid>
      <w:tr w:rsidR="006D3715" w:rsidRPr="00AB6552" w14:paraId="1D1C666B" w14:textId="77777777" w:rsidTr="000F5C76">
        <w:trPr>
          <w:trHeight w:val="1909"/>
        </w:trPr>
        <w:tc>
          <w:tcPr>
            <w:tcW w:w="934" w:type="dxa"/>
            <w:shd w:val="clear" w:color="auto" w:fill="EBEBE6"/>
            <w:textDirection w:val="btLr"/>
          </w:tcPr>
          <w:p w14:paraId="5B01B60C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6BB1C804" w14:textId="77777777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Type</w:t>
            </w:r>
          </w:p>
        </w:tc>
        <w:tc>
          <w:tcPr>
            <w:tcW w:w="1647" w:type="dxa"/>
            <w:shd w:val="clear" w:color="auto" w:fill="EBEBE6"/>
            <w:textDirection w:val="btLr"/>
          </w:tcPr>
          <w:p w14:paraId="1E53439B" w14:textId="3C803564" w:rsidR="005F33E0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7B55586A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142DC2D0" w14:textId="77777777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Eksempel</w:t>
            </w:r>
          </w:p>
        </w:tc>
        <w:tc>
          <w:tcPr>
            <w:tcW w:w="425" w:type="dxa"/>
            <w:shd w:val="clear" w:color="auto" w:fill="EBEBE6"/>
            <w:textDirection w:val="btLr"/>
            <w:vAlign w:val="center"/>
          </w:tcPr>
          <w:p w14:paraId="3A97530B" w14:textId="77777777" w:rsidR="005F33E0" w:rsidRPr="00AB6552" w:rsidRDefault="00F16EC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Sæt X hvis haves</w:t>
            </w:r>
          </w:p>
        </w:tc>
        <w:tc>
          <w:tcPr>
            <w:tcW w:w="2369" w:type="dxa"/>
            <w:shd w:val="clear" w:color="auto" w:fill="EBEBE6"/>
            <w:textDirection w:val="btLr"/>
          </w:tcPr>
          <w:p w14:paraId="5A59B0A6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3DDAC079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C16B894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5EB3B857" w14:textId="77777777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Hovedeftersyn</w:t>
            </w:r>
          </w:p>
        </w:tc>
        <w:tc>
          <w:tcPr>
            <w:tcW w:w="2167" w:type="dxa"/>
            <w:shd w:val="clear" w:color="auto" w:fill="EBEBE6"/>
            <w:textDirection w:val="btLr"/>
          </w:tcPr>
          <w:p w14:paraId="2FB3D2C0" w14:textId="038483C4" w:rsidR="005F33E0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DBF9770" w14:textId="77777777" w:rsidR="007D3956" w:rsidRPr="00AB6552" w:rsidRDefault="007D395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0A8CDDE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6EE8762" w14:textId="77777777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Andet vedr. eftersyn</w:t>
            </w:r>
          </w:p>
        </w:tc>
        <w:tc>
          <w:tcPr>
            <w:tcW w:w="2770" w:type="dxa"/>
            <w:shd w:val="clear" w:color="auto" w:fill="EBEBE6"/>
            <w:textDirection w:val="btLr"/>
          </w:tcPr>
          <w:p w14:paraId="07CC63E4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720D887" w14:textId="31779954" w:rsidR="005F33E0" w:rsidRDefault="007D395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 </w:t>
            </w:r>
          </w:p>
          <w:p w14:paraId="5441F372" w14:textId="012544A5" w:rsidR="007D3956" w:rsidRDefault="007D395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DC71475" w14:textId="29688DEB" w:rsidR="007D3956" w:rsidRDefault="007D395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B19454E" w14:textId="77777777" w:rsidR="007D3956" w:rsidRPr="00AB6552" w:rsidRDefault="007D395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521F7D72" w14:textId="77777777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Dokumentation</w:t>
            </w:r>
          </w:p>
        </w:tc>
      </w:tr>
      <w:tr w:rsidR="00342E22" w:rsidRPr="00AB6552" w14:paraId="4597F331" w14:textId="77777777" w:rsidTr="007D3956">
        <w:trPr>
          <w:trHeight w:val="1002"/>
        </w:trPr>
        <w:tc>
          <w:tcPr>
            <w:tcW w:w="10312" w:type="dxa"/>
            <w:gridSpan w:val="6"/>
            <w:shd w:val="clear" w:color="auto" w:fill="EBEBE6"/>
          </w:tcPr>
          <w:p w14:paraId="6591CED7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5B9023F" w14:textId="39458B24" w:rsidR="005F33E0" w:rsidRPr="00AB6552" w:rsidRDefault="0013269F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    </w:t>
            </w:r>
            <w:r w:rsidR="00F16EC6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Lovpligtige eftersyn – </w:t>
            </w:r>
            <w:r w:rsidR="008E65C0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bekendtgørelse 1109 af 1992 om anvendelse af tekniske hjælpemidler. </w:t>
            </w:r>
            <w:r w:rsidR="00342E22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    </w:t>
            </w:r>
            <w:r w:rsidR="008E65C0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</w:t>
            </w:r>
            <w:r w:rsidR="00F16EC6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ærlige krav </w:t>
            </w:r>
            <w:r w:rsidR="008E65C0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ses i </w:t>
            </w:r>
            <w:r w:rsidR="00F16EC6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§ 17 samt bilag 1</w:t>
            </w:r>
          </w:p>
        </w:tc>
      </w:tr>
      <w:tr w:rsidR="00074194" w:rsidRPr="00C84C62" w14:paraId="130F4D82" w14:textId="77777777" w:rsidTr="007D3956">
        <w:trPr>
          <w:trHeight w:val="2499"/>
        </w:trPr>
        <w:tc>
          <w:tcPr>
            <w:tcW w:w="934" w:type="dxa"/>
            <w:vMerge w:val="restart"/>
            <w:tcBorders>
              <w:top w:val="single" w:sz="4" w:space="0" w:color="5C5D5B"/>
              <w:left w:val="single" w:sz="4" w:space="0" w:color="5C5D5B"/>
              <w:bottom w:val="single" w:sz="4" w:space="0" w:color="5C5D5B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textDirection w:val="btLr"/>
            <w:tcFitText/>
          </w:tcPr>
          <w:p w14:paraId="71598380" w14:textId="77777777" w:rsidR="005F33E0" w:rsidRPr="000552DB" w:rsidRDefault="005F33E0" w:rsidP="00611326">
            <w:pPr>
              <w:pStyle w:val="TableParagraph"/>
              <w:adjustRightInd w:val="0"/>
              <w:snapToGrid w:val="0"/>
              <w:ind w:left="0" w:right="0" w:firstLine="567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  <w:lang w:val="da-DK"/>
                <w14:ligatures w14:val="standard"/>
              </w:rPr>
            </w:pPr>
          </w:p>
          <w:p w14:paraId="6C2443E1" w14:textId="77777777" w:rsidR="00687AFB" w:rsidRPr="000552DB" w:rsidRDefault="00687AFB" w:rsidP="00611326">
            <w:pPr>
              <w:pStyle w:val="TableParagraph"/>
              <w:adjustRightInd w:val="0"/>
              <w:snapToGrid w:val="0"/>
              <w:ind w:left="0" w:right="0" w:firstLine="567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  <w14:ligatures w14:val="standard"/>
              </w:rPr>
            </w:pPr>
          </w:p>
          <w:p w14:paraId="1216CA80" w14:textId="428E6778" w:rsidR="005F33E0" w:rsidRPr="000F5C76" w:rsidRDefault="00F16EC6" w:rsidP="009227EC">
            <w:pPr>
              <w:pStyle w:val="TableParagraph"/>
              <w:adjustRightInd w:val="0"/>
              <w:snapToGrid w:val="0"/>
              <w:ind w:left="0" w:right="0" w:firstLine="567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0552D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  <w14:ligatures w14:val="standard"/>
              </w:rPr>
              <w:t>Centrifuger</w:t>
            </w:r>
            <w:r w:rsidR="00AA64B8" w:rsidRPr="000552D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  <w14:ligatures w14:val="standard"/>
              </w:rPr>
              <w:t xml:space="preserve"> </w:t>
            </w:r>
          </w:p>
        </w:tc>
        <w:tc>
          <w:tcPr>
            <w:tcW w:w="1647" w:type="dxa"/>
            <w:tcBorders>
              <w:bottom w:val="nil"/>
            </w:tcBorders>
          </w:tcPr>
          <w:p w14:paraId="43B75190" w14:textId="207E523D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Centrifuger</w:t>
            </w:r>
            <w:r w:rsidR="001D79D9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="0036296E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f.eks.</w:t>
            </w:r>
            <w:r w:rsidR="001D79D9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:</w:t>
            </w:r>
          </w:p>
          <w:p w14:paraId="24FB8D46" w14:textId="77777777" w:rsidR="006163BE" w:rsidRPr="00AB6552" w:rsidRDefault="006163BE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CE8DFEB" w14:textId="6585CA28" w:rsidR="0036296E" w:rsidRPr="00AB6552" w:rsidRDefault="00D442D2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• </w:t>
            </w:r>
            <w:r w:rsidR="0036296E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medicinal</w:t>
            </w:r>
            <w:r w:rsidR="00AA64B8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-</w:t>
            </w:r>
            <w:r w:rsidR="00AA64B8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="00C84C6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  </w:t>
            </w:r>
            <w:r w:rsidR="0036296E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ind</w:t>
            </w:r>
            <w:r w:rsidR="00AA64B8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u</w:t>
            </w:r>
            <w:r w:rsidR="0036296E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stri</w:t>
            </w:r>
            <w:r w:rsidR="00AA64B8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="00AA64B8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•</w:t>
            </w:r>
            <w:r w:rsidR="0036296E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fødevareindustri</w:t>
            </w:r>
          </w:p>
          <w:p w14:paraId="5C3922B2" w14:textId="77777777" w:rsidR="006163BE" w:rsidRPr="00AB6552" w:rsidRDefault="006163BE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1780DB86" w14:textId="77777777" w:rsidR="00C84C62" w:rsidRDefault="00D442D2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•</w:t>
            </w:r>
            <w:r w:rsidR="00AA64B8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="0036296E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jern- og metal</w:t>
            </w:r>
          </w:p>
          <w:p w14:paraId="574C241C" w14:textId="65DB61D6" w:rsidR="0036296E" w:rsidRPr="00AB6552" w:rsidRDefault="00C84C62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  </w:t>
            </w:r>
            <w:r w:rsidR="0036296E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industri</w:t>
            </w:r>
          </w:p>
          <w:p w14:paraId="0F6353DD" w14:textId="2AD70E7A" w:rsidR="001D79D9" w:rsidRPr="00AB6552" w:rsidRDefault="0036296E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14:paraId="70950413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14:paraId="7A54CF82" w14:textId="6CFBEF51" w:rsidR="0036296E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 leverandørens </w:t>
            </w:r>
            <w:r w:rsidR="007D3956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anvisninger. </w:t>
            </w:r>
          </w:p>
          <w:p w14:paraId="58FE20EA" w14:textId="46170F01" w:rsidR="001D79D9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Hvis intet andet er anført</w:t>
            </w:r>
            <w:r w:rsidR="002A1B90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="002A1B90" w:rsidRPr="009227EC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hver 12</w:t>
            </w:r>
            <w:r w:rsidR="00687AFB" w:rsidRPr="009227EC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  <w:r w:rsidR="002A1B90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måned</w:t>
            </w:r>
            <w:r w:rsidR="007D3956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  <w:p w14:paraId="6D3AF20C" w14:textId="77777777" w:rsidR="008E65C0" w:rsidRPr="00AB6552" w:rsidRDefault="008E65C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770D2C05" w14:textId="77777777" w:rsidR="00DF4EC4" w:rsidRPr="00AB6552" w:rsidRDefault="00DF4EC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7FD303F9" w14:textId="77777777" w:rsidR="00DF4EC4" w:rsidRPr="00AB6552" w:rsidRDefault="00DF4EC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54FB49B1" w14:textId="77777777" w:rsidR="00DF4EC4" w:rsidRPr="00AB6552" w:rsidRDefault="00DF4EC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1FCA2EFC" w14:textId="5D4C58E6" w:rsidR="00DF4EC4" w:rsidRPr="00AB6552" w:rsidRDefault="00DF4EC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67" w:type="dxa"/>
            <w:tcBorders>
              <w:bottom w:val="nil"/>
            </w:tcBorders>
          </w:tcPr>
          <w:p w14:paraId="05B8C21D" w14:textId="77777777" w:rsidR="008E65C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Udføres af</w:t>
            </w:r>
            <w:r w:rsidR="008E65C0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:</w:t>
            </w:r>
          </w:p>
          <w:p w14:paraId="6767FAAE" w14:textId="77777777" w:rsidR="00C84C6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LEVERANDØR eller</w:t>
            </w:r>
          </w:p>
          <w:p w14:paraId="2A794A8C" w14:textId="40B4471A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anden SAGKYNDIG</w:t>
            </w:r>
            <w:r w:rsidR="007D3956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770" w:type="dxa"/>
            <w:tcBorders>
              <w:bottom w:val="nil"/>
            </w:tcBorders>
          </w:tcPr>
          <w:p w14:paraId="0A2D9DE7" w14:textId="75F4BFBB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For centrifuger i ejendoms- </w:t>
            </w:r>
            <w:r w:rsidR="007D3956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og møntvaskerier er der</w:t>
            </w:r>
            <w:r w:rsidR="00AB6552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krav </w:t>
            </w:r>
            <w:r w:rsidR="007D3956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om dokumentation, der skal </w:t>
            </w:r>
            <w:r w:rsidR="007D3956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opbevares tilgængeligt i </w:t>
            </w:r>
            <w:r w:rsidR="007D3956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nærheden af centrifugen.</w:t>
            </w:r>
          </w:p>
        </w:tc>
      </w:tr>
      <w:tr w:rsidR="00074194" w:rsidRPr="00C84C62" w14:paraId="2DB30E39" w14:textId="77777777" w:rsidTr="007D3956">
        <w:trPr>
          <w:trHeight w:val="5085"/>
        </w:trPr>
        <w:tc>
          <w:tcPr>
            <w:tcW w:w="934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textDirection w:val="btLr"/>
            <w:tcFitText/>
          </w:tcPr>
          <w:p w14:paraId="4D1D3C9B" w14:textId="77777777" w:rsidR="005F33E0" w:rsidRPr="00AB63D4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  <w:lang w:val="da-DK"/>
                <w14:ligatures w14:val="standard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75AAF1FA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3A1204B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14:paraId="08C565BE" w14:textId="77777777" w:rsidR="00DF4EC4" w:rsidRPr="00AB6552" w:rsidRDefault="00DF4EC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DA63AA2" w14:textId="77777777" w:rsidR="00DF4EC4" w:rsidRPr="00AB6552" w:rsidRDefault="00DF4EC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DCB43BA" w14:textId="77777777" w:rsidR="00DF4EC4" w:rsidRPr="00AB6552" w:rsidRDefault="00DF4EC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604B0AB0" w14:textId="3D241F23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OBS:</w:t>
            </w:r>
          </w:p>
          <w:p w14:paraId="1E25256F" w14:textId="44BE03BA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Centrifuger i vaskerier, hvor centrifugerne</w:t>
            </w:r>
            <w:r w:rsidR="001D79D9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er</w:t>
            </w:r>
            <w:r w:rsidR="001D79D9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="007D3956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tilgængelige for</w:t>
            </w:r>
            <w:r w:rsidR="001D79D9"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andre </w:t>
            </w:r>
            <w:r w:rsidR="007D3956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9227EC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end ansat personale </w:t>
            </w:r>
            <w:r w:rsidR="00074194" w:rsidRPr="009227EC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9227EC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(</w:t>
            </w:r>
            <w:r w:rsidR="002A1B90" w:rsidRPr="009227EC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ansat personale </w:t>
            </w:r>
            <w:r w:rsidRPr="009227EC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f.eks. på hospitaler og plejehjem), skal under kastes et eftersyn minds</w:t>
            </w:r>
            <w:r w:rsidR="00C51003" w:rsidRPr="009227EC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t </w:t>
            </w:r>
            <w:r w:rsidRPr="009227EC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hver</w:t>
            </w:r>
            <w:r w:rsidR="007D3956" w:rsidRPr="009227EC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9227EC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6. måned</w:t>
            </w:r>
            <w:r w:rsidR="007D3956" w:rsidRPr="009227EC"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  <w:p w14:paraId="4A22D70E" w14:textId="77777777" w:rsidR="001D79D9" w:rsidRPr="00AB6552" w:rsidRDefault="001D79D9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24CD18B" w14:textId="0769EBCC" w:rsidR="001D79D9" w:rsidRPr="00AB6552" w:rsidRDefault="001D79D9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67" w:type="dxa"/>
            <w:tcBorders>
              <w:top w:val="nil"/>
            </w:tcBorders>
          </w:tcPr>
          <w:p w14:paraId="180F93EC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14:paraId="604F478C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8AA70B8" w14:textId="04F4EEDA" w:rsidR="008E65C0" w:rsidRPr="00AB6552" w:rsidRDefault="008E65C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="Calibri Light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</w:tbl>
    <w:p w14:paraId="49357035" w14:textId="77777777" w:rsidR="005F33E0" w:rsidRPr="00AB6552" w:rsidRDefault="005F33E0" w:rsidP="00DF4EC4">
      <w:pPr>
        <w:adjustRightInd w:val="0"/>
        <w:snapToGrid w:val="0"/>
        <w:contextualSpacing/>
        <w:mirrorIndents/>
        <w:rPr>
          <w:rFonts w:asciiTheme="minorHAnsi" w:hAnsiTheme="minorHAnsi" w:cstheme="minorHAnsi"/>
          <w:color w:val="000000" w:themeColor="text1"/>
          <w:spacing w:val="-2"/>
          <w:sz w:val="20"/>
          <w:szCs w:val="20"/>
          <w:lang w:val="da-DK"/>
          <w14:ligatures w14:val="standard"/>
        </w:rPr>
        <w:sectPr w:rsidR="005F33E0" w:rsidRPr="00AB6552" w:rsidSect="005E0B06">
          <w:type w:val="continuous"/>
          <w:pgSz w:w="11910" w:h="16840"/>
          <w:pgMar w:top="920" w:right="740" w:bottom="280" w:left="740" w:header="708" w:footer="708" w:gutter="0"/>
          <w:cols w:space="708"/>
        </w:sectPr>
      </w:pPr>
    </w:p>
    <w:tbl>
      <w:tblPr>
        <w:tblW w:w="0" w:type="auto"/>
        <w:tblInd w:w="290" w:type="dxa"/>
        <w:tblBorders>
          <w:top w:val="single" w:sz="4" w:space="0" w:color="5C5D5B"/>
          <w:left w:val="single" w:sz="4" w:space="0" w:color="5C5D5B"/>
          <w:bottom w:val="single" w:sz="4" w:space="0" w:color="5C5D5B"/>
          <w:right w:val="single" w:sz="4" w:space="0" w:color="5C5D5B"/>
          <w:insideH w:val="single" w:sz="4" w:space="0" w:color="5C5D5B"/>
          <w:insideV w:val="single" w:sz="4" w:space="0" w:color="5C5D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1899"/>
        <w:gridCol w:w="450"/>
        <w:gridCol w:w="2469"/>
        <w:gridCol w:w="2154"/>
        <w:gridCol w:w="2069"/>
      </w:tblGrid>
      <w:tr w:rsidR="00342E22" w:rsidRPr="00AB6552" w14:paraId="4206B2F9" w14:textId="77777777" w:rsidTr="007D3956">
        <w:trPr>
          <w:trHeight w:val="421"/>
        </w:trPr>
        <w:tc>
          <w:tcPr>
            <w:tcW w:w="982" w:type="dxa"/>
            <w:vMerge w:val="restart"/>
            <w:tcBorders>
              <w:right w:val="single" w:sz="4" w:space="0" w:color="3E403E"/>
            </w:tcBorders>
            <w:textDirection w:val="btLr"/>
          </w:tcPr>
          <w:p w14:paraId="221E7061" w14:textId="77777777" w:rsidR="005F33E0" w:rsidRPr="00A224FD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  <w:p w14:paraId="04CA0BE3" w14:textId="170F2577" w:rsidR="005F33E0" w:rsidRPr="00A224FD" w:rsidRDefault="00F16EC6" w:rsidP="009227EC">
            <w:pPr>
              <w:pStyle w:val="TableParagraph"/>
              <w:adjustRightInd w:val="0"/>
              <w:snapToGrid w:val="0"/>
              <w:ind w:left="113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Hejseredskaber og spil</w:t>
            </w: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5636C45A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Kran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0E179614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01E9B06" w14:textId="1487D0B9" w:rsidR="00BC2F7D" w:rsidRPr="00AB6552" w:rsidRDefault="00F16EC6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 leverandørens </w:t>
            </w:r>
            <w:r w:rsidR="003571DE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anvisninger. </w:t>
            </w:r>
          </w:p>
          <w:p w14:paraId="39E52787" w14:textId="59974403" w:rsidR="005F33E0" w:rsidRPr="00AB6552" w:rsidRDefault="00F16EC6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Hvis intet andet er anført hver 12. måned</w:t>
            </w:r>
            <w:r w:rsidR="007D3956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</w:p>
        </w:tc>
        <w:tc>
          <w:tcPr>
            <w:tcW w:w="2154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72A2A9B" w14:textId="496C6CE2" w:rsidR="005F33E0" w:rsidRPr="00AB6552" w:rsidRDefault="00F16EC6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Hovedeftersyn</w:t>
            </w:r>
            <w:r w:rsidR="00BC2F7D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udføres </w:t>
            </w:r>
            <w:r w:rsidR="007D3956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af</w:t>
            </w:r>
            <w:r w:rsidR="00C51003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SAGKYNDIG.</w:t>
            </w:r>
          </w:p>
          <w:p w14:paraId="17B13781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4AB1660" w14:textId="5387EB10" w:rsidR="005F33E0" w:rsidRPr="00AB6552" w:rsidRDefault="00F16EC6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10-års eftersyn på hejseredskaber og spil opstilles udendørs af SÆRLIG SAGKYNDIG.</w:t>
            </w:r>
          </w:p>
          <w:p w14:paraId="3286116E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5C577769" w14:textId="2F727EC2" w:rsidR="005F33E0" w:rsidRPr="00AB6552" w:rsidRDefault="00F16EC6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Undtaget er lastbil</w:t>
            </w:r>
            <w:r w:rsidR="007D3956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noBreakHyphen/>
            </w:r>
            <w:r w:rsidR="007D3956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monterede kraner.</w:t>
            </w:r>
          </w:p>
          <w:p w14:paraId="228CD7CE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103FB974" w14:textId="7CB999EC" w:rsidR="005F33E0" w:rsidRPr="00AB6552" w:rsidRDefault="00F16EC6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Der er krav om journal </w:t>
            </w:r>
            <w:r w:rsidR="006D3715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på hejseredskaber.</w:t>
            </w:r>
          </w:p>
        </w:tc>
        <w:tc>
          <w:tcPr>
            <w:tcW w:w="2069" w:type="dxa"/>
            <w:tcBorders>
              <w:top w:val="single" w:sz="4" w:space="0" w:color="3E403E"/>
              <w:left w:val="single" w:sz="4" w:space="0" w:color="3E403E"/>
              <w:bottom w:val="nil"/>
              <w:right w:val="single" w:sz="4" w:space="0" w:color="3E403E"/>
            </w:tcBorders>
          </w:tcPr>
          <w:p w14:paraId="77BA52C8" w14:textId="07618F20" w:rsidR="005F33E0" w:rsidRPr="00AB6552" w:rsidRDefault="00F16EC6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Journal</w:t>
            </w:r>
          </w:p>
        </w:tc>
      </w:tr>
      <w:tr w:rsidR="00342E22" w:rsidRPr="00AB6552" w14:paraId="56B999E8" w14:textId="77777777" w:rsidTr="007D3956">
        <w:trPr>
          <w:trHeight w:val="421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160CDF17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06D726A9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Traverskran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06F2E8CE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FD9DE49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43159E1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3E403E"/>
              <w:bottom w:val="nil"/>
              <w:right w:val="single" w:sz="4" w:space="0" w:color="3E403E"/>
            </w:tcBorders>
          </w:tcPr>
          <w:p w14:paraId="0451F1E5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36809034" w14:textId="77777777" w:rsidTr="007D3956">
        <w:trPr>
          <w:trHeight w:val="421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29525092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55E9AB1C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Vægkran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00562240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36C92E6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74C2405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3E403E"/>
              <w:bottom w:val="nil"/>
              <w:right w:val="single" w:sz="4" w:space="0" w:color="3E403E"/>
            </w:tcBorders>
          </w:tcPr>
          <w:p w14:paraId="3F0ED14F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37D54AC9" w14:textId="77777777" w:rsidTr="007D3956">
        <w:trPr>
          <w:trHeight w:val="421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7D28DFD2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241F7FB0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Søjlekran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67725B47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924928E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B170A4E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3E403E"/>
              <w:bottom w:val="nil"/>
              <w:right w:val="single" w:sz="4" w:space="0" w:color="3E403E"/>
            </w:tcBorders>
          </w:tcPr>
          <w:p w14:paraId="3DF33F6F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552CF682" w14:textId="77777777" w:rsidTr="007D3956">
        <w:trPr>
          <w:trHeight w:val="421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0CA2C31C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5B23C497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Portalkran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0639B046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E2C119E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BACD056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3E403E"/>
              <w:bottom w:val="nil"/>
              <w:right w:val="single" w:sz="4" w:space="0" w:color="3E403E"/>
            </w:tcBorders>
          </w:tcPr>
          <w:p w14:paraId="1FC1497D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4587E056" w14:textId="77777777" w:rsidTr="007D3956">
        <w:trPr>
          <w:trHeight w:val="468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38F9B89C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5F2C1B47" w14:textId="175332FE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Lastbilmontere</w:t>
            </w:r>
            <w:r w:rsidR="00BC2F7D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kran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3A1F4E22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E0531EF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85997E3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3E403E"/>
              <w:bottom w:val="nil"/>
              <w:right w:val="single" w:sz="4" w:space="0" w:color="3E403E"/>
            </w:tcBorders>
          </w:tcPr>
          <w:p w14:paraId="70248ED1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54EEE743" w14:textId="77777777" w:rsidTr="007D3956">
        <w:trPr>
          <w:trHeight w:val="37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08B61930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4CF10706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Elektrotalje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55A7610C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142EA78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F29C0A7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3E403E"/>
              <w:bottom w:val="nil"/>
              <w:right w:val="single" w:sz="4" w:space="0" w:color="3E403E"/>
            </w:tcBorders>
          </w:tcPr>
          <w:p w14:paraId="0FD0B650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2B1974B9" w14:textId="77777777" w:rsidTr="007D3956">
        <w:trPr>
          <w:trHeight w:val="421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6C2AEB20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458B1925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Tryklufttalje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0450774A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DFCF301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C032BC8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3E403E"/>
              <w:bottom w:val="nil"/>
              <w:right w:val="single" w:sz="4" w:space="0" w:color="3E403E"/>
            </w:tcBorders>
          </w:tcPr>
          <w:p w14:paraId="70B356E5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3F14432B" w14:textId="77777777" w:rsidTr="007D3956">
        <w:trPr>
          <w:trHeight w:val="421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0A9F957B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273652F9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Containerwirehejs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6A19D247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BA4D3FE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D65AE2E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3E403E"/>
              <w:bottom w:val="nil"/>
              <w:right w:val="single" w:sz="4" w:space="0" w:color="3E403E"/>
            </w:tcBorders>
          </w:tcPr>
          <w:p w14:paraId="40D8251B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7A6CE303" w14:textId="77777777" w:rsidTr="007D3956">
        <w:trPr>
          <w:trHeight w:val="46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0761919B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451B97A3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proofErr w:type="spellStart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Elspil</w:t>
            </w:r>
            <w:proofErr w:type="spellEnd"/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4E95281F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B311A48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5CA2103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3E403E"/>
              <w:bottom w:val="nil"/>
              <w:right w:val="single" w:sz="4" w:space="0" w:color="3E403E"/>
            </w:tcBorders>
          </w:tcPr>
          <w:p w14:paraId="2661364D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ind w:firstLine="72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06AC26FC" w14:textId="77777777" w:rsidTr="007D3956">
        <w:trPr>
          <w:trHeight w:val="37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3E4DEF63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4EE58833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Hydraulisk spil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56A6E132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B1A1EBE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41A483A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3E403E"/>
              <w:bottom w:val="nil"/>
              <w:right w:val="single" w:sz="4" w:space="0" w:color="3E403E"/>
            </w:tcBorders>
          </w:tcPr>
          <w:p w14:paraId="4F518D72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707DE1D3" w14:textId="77777777" w:rsidTr="007D3956">
        <w:trPr>
          <w:trHeight w:val="37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1560397D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278A1CC5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Værkstedskran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787E796B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705057E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6B083ED" w14:textId="77777777" w:rsidR="005F33E0" w:rsidRPr="00AB6552" w:rsidRDefault="005F33E0" w:rsidP="00D442D2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CC1C3B6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C84C62" w14:paraId="29F78801" w14:textId="77777777" w:rsidTr="007D3956">
        <w:trPr>
          <w:trHeight w:val="364"/>
        </w:trPr>
        <w:tc>
          <w:tcPr>
            <w:tcW w:w="982" w:type="dxa"/>
            <w:vMerge w:val="restart"/>
            <w:tcBorders>
              <w:right w:val="single" w:sz="4" w:space="0" w:color="3E403E"/>
            </w:tcBorders>
            <w:textDirection w:val="btLr"/>
          </w:tcPr>
          <w:p w14:paraId="284D4B26" w14:textId="77777777" w:rsidR="005F33E0" w:rsidRPr="00A224FD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  <w:p w14:paraId="3848AF12" w14:textId="130441C8" w:rsidR="005F33E0" w:rsidRPr="00A224FD" w:rsidRDefault="00F16EC6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Løfteredskaber</w:t>
            </w: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57711D34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Gaffeltruck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297A41AA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2196619" w14:textId="3F6F2E4A" w:rsidR="00BC2F7D" w:rsidRPr="00AB6552" w:rsidRDefault="00F16EC6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 leverandørens </w:t>
            </w:r>
            <w:r w:rsidR="006D3715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anvisninger. </w:t>
            </w:r>
          </w:p>
          <w:p w14:paraId="5235CE34" w14:textId="3D4A0998" w:rsidR="005F33E0" w:rsidRPr="00AB6552" w:rsidRDefault="00F16EC6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Hvis intet andet er anført hver 12. måned</w:t>
            </w:r>
            <w:r w:rsidR="00BC2F7D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154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5348A9D" w14:textId="3617D4BE" w:rsidR="005F33E0" w:rsidRPr="00AB6552" w:rsidRDefault="00F16EC6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Hovedeftersyn - udføres af SAGKYNDIG.</w:t>
            </w:r>
          </w:p>
        </w:tc>
        <w:tc>
          <w:tcPr>
            <w:tcW w:w="2069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BB68E2F" w14:textId="52E0662E" w:rsidR="005F33E0" w:rsidRPr="00AB6552" w:rsidRDefault="00F16EC6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Journal</w:t>
            </w:r>
          </w:p>
          <w:p w14:paraId="2579A9AC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76EE40E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42FCC40" w14:textId="151E5E2C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61B7A98" w14:textId="77777777" w:rsidR="00BC2F7D" w:rsidRPr="00AB6552" w:rsidRDefault="00BC2F7D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38BB5A97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68F1432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3A0684A0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71ACC63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A1FB8C6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3E00505B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D179764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7D17931E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C73E428" w14:textId="77777777" w:rsidR="005F33E0" w:rsidRPr="00AB6552" w:rsidRDefault="005F33E0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5504888E" w14:textId="24EE0089" w:rsidR="005F33E0" w:rsidRPr="00AB6552" w:rsidRDefault="00F16EC6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Der er krav om journal på løfteredskaber til brug for personløft</w:t>
            </w:r>
            <w:r w:rsidR="007D3956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</w:tr>
      <w:tr w:rsidR="00342E22" w:rsidRPr="00AB6552" w14:paraId="47FD40CF" w14:textId="77777777" w:rsidTr="007D3956">
        <w:trPr>
          <w:trHeight w:val="364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18294EBB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03BE108A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Gaffelstabler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2D8D1EE1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9E65FAE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5F143B1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3BEC0F6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328FE995" w14:textId="77777777" w:rsidTr="007D3956">
        <w:trPr>
          <w:trHeight w:val="364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59AC1BD1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3AB3F9DE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Teleskoplæsser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2585846E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E362E14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F927EFF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21ECC49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5F093CE3" w14:textId="77777777" w:rsidTr="007D3956">
        <w:trPr>
          <w:trHeight w:val="624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5600C388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765A2067" w14:textId="04BFA6EA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Mekanisk palle- </w:t>
            </w:r>
            <w:r w:rsidR="007D3956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stabler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7A9A141D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40290C1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177E519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F9CD7A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1BD927E3" w14:textId="77777777" w:rsidTr="007D3956">
        <w:trPr>
          <w:trHeight w:val="364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0071C4E8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279BB619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Autolift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1BA5B14E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E8FC29C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C299E85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3B32D2E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6E7DB793" w14:textId="77777777" w:rsidTr="007D3956">
        <w:trPr>
          <w:trHeight w:val="364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74DBF1B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34D44FBF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Bagsmækløfter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500425A2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A248A1F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6D3B208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261D6E4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1D9077A1" w14:textId="77777777" w:rsidTr="007D3956">
        <w:trPr>
          <w:trHeight w:val="506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67F87EEE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432A6C78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Løftebord/sakse- bord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4D9002AC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8C35A7A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972B390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05F92D2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3E585233" w14:textId="77777777" w:rsidTr="007D3956">
        <w:trPr>
          <w:trHeight w:val="364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4A4A2059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18C7CD67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Læsserampe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441F9E71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C0E2D78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6F314F6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677D5F8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2F87573D" w14:textId="77777777" w:rsidTr="007D3956">
        <w:trPr>
          <w:trHeight w:val="364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5D5656D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544DD6DC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Containerkroghejs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49389994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B688C9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4E593A9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65E6CF9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C84C62" w14:paraId="6B4E4018" w14:textId="77777777" w:rsidTr="007D3956">
        <w:trPr>
          <w:trHeight w:val="884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762A7D46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5714D685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proofErr w:type="spellStart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Tiplad</w:t>
            </w:r>
            <w:proofErr w:type="spellEnd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på vogne f.eks. lastbiler og landbrugsvogne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5576A254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33E4D94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832F12B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55AE69F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6B38A43C" w14:textId="77777777" w:rsidTr="007D3956">
        <w:trPr>
          <w:trHeight w:val="4709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33FDCCDC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AA8DC61" w14:textId="77777777" w:rsidR="005F33E0" w:rsidRPr="00AB6552" w:rsidRDefault="00F16EC6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Personløfter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2B1B4184" w14:textId="77777777" w:rsidR="005F33E0" w:rsidRPr="00AB6552" w:rsidRDefault="005F33E0" w:rsidP="007D395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FAD3B58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3CA895E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C04B24A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</w:tbl>
    <w:p w14:paraId="77018C74" w14:textId="77777777" w:rsidR="005F33E0" w:rsidRPr="00AB6552" w:rsidRDefault="005F33E0" w:rsidP="00DF4EC4">
      <w:pPr>
        <w:adjustRightInd w:val="0"/>
        <w:snapToGrid w:val="0"/>
        <w:contextualSpacing/>
        <w:mirrorIndents/>
        <w:rPr>
          <w:rFonts w:asciiTheme="minorHAnsi" w:hAnsiTheme="minorHAnsi" w:cstheme="minorHAnsi"/>
          <w:color w:val="000000" w:themeColor="text1"/>
          <w:spacing w:val="-2"/>
          <w:sz w:val="20"/>
          <w:szCs w:val="20"/>
          <w:lang w:val="da-DK"/>
          <w14:ligatures w14:val="standard"/>
        </w:rPr>
        <w:sectPr w:rsidR="005F33E0" w:rsidRPr="00AB6552" w:rsidSect="005E0B06">
          <w:pgSz w:w="11910" w:h="16840"/>
          <w:pgMar w:top="1000" w:right="740" w:bottom="280" w:left="7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4" w:space="0" w:color="3E403E"/>
          <w:left w:val="single" w:sz="4" w:space="0" w:color="3E403E"/>
          <w:bottom w:val="single" w:sz="4" w:space="0" w:color="3E403E"/>
          <w:right w:val="single" w:sz="4" w:space="0" w:color="3E403E"/>
          <w:insideH w:val="single" w:sz="4" w:space="0" w:color="3E403E"/>
          <w:insideV w:val="single" w:sz="4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1899"/>
        <w:gridCol w:w="450"/>
        <w:gridCol w:w="2469"/>
        <w:gridCol w:w="2154"/>
        <w:gridCol w:w="2069"/>
      </w:tblGrid>
      <w:tr w:rsidR="000F5C76" w:rsidRPr="00AB6552" w14:paraId="44F88468" w14:textId="77777777" w:rsidTr="001C177A">
        <w:trPr>
          <w:trHeight w:val="2215"/>
        </w:trPr>
        <w:tc>
          <w:tcPr>
            <w:tcW w:w="982" w:type="dxa"/>
            <w:shd w:val="clear" w:color="auto" w:fill="EBEBE6"/>
            <w:textDirection w:val="btLr"/>
          </w:tcPr>
          <w:p w14:paraId="11762552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7C8272E8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Type</w:t>
            </w:r>
          </w:p>
        </w:tc>
        <w:tc>
          <w:tcPr>
            <w:tcW w:w="1899" w:type="dxa"/>
            <w:shd w:val="clear" w:color="auto" w:fill="EBEBE6"/>
            <w:textDirection w:val="btLr"/>
          </w:tcPr>
          <w:p w14:paraId="337F305C" w14:textId="07F1D379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634A8293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316EF97D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965EF81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Eksempel</w:t>
            </w:r>
          </w:p>
        </w:tc>
        <w:tc>
          <w:tcPr>
            <w:tcW w:w="450" w:type="dxa"/>
            <w:shd w:val="clear" w:color="auto" w:fill="EBEBE6"/>
            <w:textDirection w:val="btLr"/>
            <w:vAlign w:val="center"/>
          </w:tcPr>
          <w:p w14:paraId="26A1D918" w14:textId="07032EED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Sæt X hvis haves</w:t>
            </w:r>
          </w:p>
        </w:tc>
        <w:tc>
          <w:tcPr>
            <w:tcW w:w="2469" w:type="dxa"/>
            <w:shd w:val="clear" w:color="auto" w:fill="EBEBE6"/>
            <w:textDirection w:val="btLr"/>
          </w:tcPr>
          <w:p w14:paraId="2A122E29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16819677" w14:textId="62B23CFA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6ADA2B0B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4761638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13F24A8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Hovedeftersyn</w:t>
            </w:r>
          </w:p>
        </w:tc>
        <w:tc>
          <w:tcPr>
            <w:tcW w:w="2154" w:type="dxa"/>
            <w:shd w:val="clear" w:color="auto" w:fill="EBEBE6"/>
            <w:textDirection w:val="btLr"/>
          </w:tcPr>
          <w:p w14:paraId="2E6E115B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F9C9F1B" w14:textId="297EF98C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</w:p>
          <w:p w14:paraId="0738438F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690C0D9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Andet vedr. eftersyn</w:t>
            </w:r>
          </w:p>
        </w:tc>
        <w:tc>
          <w:tcPr>
            <w:tcW w:w="2069" w:type="dxa"/>
            <w:shd w:val="clear" w:color="auto" w:fill="EBEBE6"/>
            <w:textDirection w:val="btLr"/>
          </w:tcPr>
          <w:p w14:paraId="3A433034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3E9D1FE5" w14:textId="1484744F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386EA662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CDD6856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Dokumentation</w:t>
            </w:r>
          </w:p>
        </w:tc>
      </w:tr>
      <w:tr w:rsidR="000F5C76" w:rsidRPr="00AB6552" w14:paraId="4A66D259" w14:textId="77777777" w:rsidTr="006D3715">
        <w:trPr>
          <w:trHeight w:val="595"/>
        </w:trPr>
        <w:tc>
          <w:tcPr>
            <w:tcW w:w="10023" w:type="dxa"/>
            <w:gridSpan w:val="6"/>
            <w:shd w:val="clear" w:color="auto" w:fill="EBEBE6"/>
          </w:tcPr>
          <w:p w14:paraId="32F8EDE5" w14:textId="5B29277E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="0013269F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    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Lovpligtige eftersyn – bekendtgørelse 1109 af 1992 om anvendelse af tekniske hjælpemidler.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="0013269F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    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Særlige krav ses i § 17 samt bilag 1 </w:t>
            </w:r>
          </w:p>
          <w:p w14:paraId="0CFC6978" w14:textId="4928D1CB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0F5C76" w:rsidRPr="00AB6552" w14:paraId="33946E36" w14:textId="77777777" w:rsidTr="007D3956">
        <w:trPr>
          <w:trHeight w:val="421"/>
        </w:trPr>
        <w:tc>
          <w:tcPr>
            <w:tcW w:w="982" w:type="dxa"/>
            <w:vMerge w:val="restart"/>
            <w:tcBorders>
              <w:top w:val="single" w:sz="4" w:space="0" w:color="5C5D5B"/>
              <w:left w:val="single" w:sz="4" w:space="0" w:color="5C5D5B"/>
              <w:bottom w:val="single" w:sz="4" w:space="0" w:color="5C5D5B"/>
            </w:tcBorders>
            <w:textDirection w:val="btLr"/>
          </w:tcPr>
          <w:p w14:paraId="65A06B2F" w14:textId="77777777" w:rsidR="000F5C76" w:rsidRPr="00A224FD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  <w:p w14:paraId="563CD585" w14:textId="77777777" w:rsidR="000F5C76" w:rsidRPr="00A224FD" w:rsidRDefault="000F5C76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Transportredskaber</w:t>
            </w:r>
          </w:p>
        </w:tc>
        <w:tc>
          <w:tcPr>
            <w:tcW w:w="1899" w:type="dxa"/>
            <w:vAlign w:val="center"/>
          </w:tcPr>
          <w:p w14:paraId="76D83B49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Transportbånd</w:t>
            </w:r>
          </w:p>
        </w:tc>
        <w:tc>
          <w:tcPr>
            <w:tcW w:w="450" w:type="dxa"/>
          </w:tcPr>
          <w:p w14:paraId="606755E8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 w:val="restart"/>
          </w:tcPr>
          <w:p w14:paraId="48492212" w14:textId="7F09374F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 leverandørens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anvisninger.</w:t>
            </w:r>
          </w:p>
          <w:p w14:paraId="77577ED1" w14:textId="3351568F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Hvis intet andet er anført hver 12. måned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154" w:type="dxa"/>
            <w:vMerge w:val="restart"/>
          </w:tcPr>
          <w:p w14:paraId="72A91A73" w14:textId="722FEAD8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Hovedeftersyn – udføres af SAGKYNDIG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069" w:type="dxa"/>
            <w:vMerge w:val="restart"/>
          </w:tcPr>
          <w:p w14:paraId="5C6897CD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0F5C76" w:rsidRPr="00AB6552" w14:paraId="5F94F00B" w14:textId="77777777" w:rsidTr="007D3956">
        <w:trPr>
          <w:trHeight w:val="421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6054E62E" w14:textId="77777777" w:rsidR="000F5C76" w:rsidRPr="00A224FD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340F6760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Koptransportør</w:t>
            </w:r>
          </w:p>
        </w:tc>
        <w:tc>
          <w:tcPr>
            <w:tcW w:w="450" w:type="dxa"/>
          </w:tcPr>
          <w:p w14:paraId="4DFDA098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1606D571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1F370AF2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1DABB6EA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0F5C76" w:rsidRPr="00AB6552" w14:paraId="5C64D744" w14:textId="77777777" w:rsidTr="007D3956">
        <w:trPr>
          <w:trHeight w:val="487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6FC9C94F" w14:textId="77777777" w:rsidR="000F5C76" w:rsidRPr="00A224FD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2B3CCA72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Kopelevator</w:t>
            </w:r>
          </w:p>
        </w:tc>
        <w:tc>
          <w:tcPr>
            <w:tcW w:w="450" w:type="dxa"/>
          </w:tcPr>
          <w:p w14:paraId="562F3CDF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6D3F1F76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29A6D3A6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001262CC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0F5C76" w:rsidRPr="00AB6552" w14:paraId="4D20452A" w14:textId="77777777" w:rsidTr="007D3956">
        <w:trPr>
          <w:trHeight w:val="487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23A33D86" w14:textId="77777777" w:rsidR="000F5C76" w:rsidRPr="00A224FD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487BFB6C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proofErr w:type="spellStart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Conveyoranlæg</w:t>
            </w:r>
            <w:proofErr w:type="spellEnd"/>
          </w:p>
        </w:tc>
        <w:tc>
          <w:tcPr>
            <w:tcW w:w="450" w:type="dxa"/>
          </w:tcPr>
          <w:p w14:paraId="57692B7C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78B6184C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7CCF1D28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309E89FC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0F5C76" w:rsidRPr="00AB6552" w14:paraId="5E935C84" w14:textId="77777777" w:rsidTr="007D3956">
        <w:trPr>
          <w:trHeight w:val="364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6A0A3412" w14:textId="77777777" w:rsidR="000F5C76" w:rsidRPr="00A224FD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247C923F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Minilæssere</w:t>
            </w:r>
          </w:p>
        </w:tc>
        <w:tc>
          <w:tcPr>
            <w:tcW w:w="450" w:type="dxa"/>
          </w:tcPr>
          <w:p w14:paraId="5A035074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4C325C9D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4317D125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03BF57AE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0F5C76" w:rsidRPr="00AB6552" w14:paraId="268F0108" w14:textId="77777777">
        <w:trPr>
          <w:trHeight w:val="998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56511788" w14:textId="77777777" w:rsidR="000F5C76" w:rsidRPr="00A224FD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</w:tcPr>
          <w:p w14:paraId="0000A59C" w14:textId="41812435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Entreprenørmateriel</w:t>
            </w:r>
          </w:p>
        </w:tc>
        <w:tc>
          <w:tcPr>
            <w:tcW w:w="450" w:type="dxa"/>
          </w:tcPr>
          <w:p w14:paraId="33DE060C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679AD2ED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399AAA2F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7D7FAFFA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0F5C76" w:rsidRPr="00AB6552" w14:paraId="740F1761" w14:textId="77777777" w:rsidTr="007D3956">
        <w:trPr>
          <w:trHeight w:val="364"/>
        </w:trPr>
        <w:tc>
          <w:tcPr>
            <w:tcW w:w="982" w:type="dxa"/>
            <w:vMerge w:val="restart"/>
            <w:tcBorders>
              <w:top w:val="single" w:sz="4" w:space="0" w:color="5C5D5B"/>
              <w:left w:val="single" w:sz="4" w:space="0" w:color="5C5D5B"/>
              <w:bottom w:val="single" w:sz="4" w:space="0" w:color="5C5D5B"/>
            </w:tcBorders>
            <w:textDirection w:val="btLr"/>
          </w:tcPr>
          <w:p w14:paraId="57276972" w14:textId="77777777" w:rsidR="000F5C76" w:rsidRPr="00A224FD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  <w:p w14:paraId="1E051694" w14:textId="1C697AB5" w:rsidR="000F5C76" w:rsidRPr="00A224FD" w:rsidRDefault="000F5C76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Presser til bearbejdning af jern</w:t>
            </w:r>
          </w:p>
        </w:tc>
        <w:tc>
          <w:tcPr>
            <w:tcW w:w="1899" w:type="dxa"/>
            <w:vAlign w:val="center"/>
          </w:tcPr>
          <w:p w14:paraId="443FEF47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Kantpresser</w:t>
            </w:r>
          </w:p>
        </w:tc>
        <w:tc>
          <w:tcPr>
            <w:tcW w:w="450" w:type="dxa"/>
          </w:tcPr>
          <w:p w14:paraId="63CB4385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 w:val="restart"/>
          </w:tcPr>
          <w:p w14:paraId="07EA1F29" w14:textId="1FF6BAD2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 leverandørens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anvisninger.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Hvis intet andet er anført hver 12</w:t>
            </w: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. </w:t>
            </w:r>
            <w:r w:rsidR="00687AFB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måned</w:t>
            </w:r>
          </w:p>
        </w:tc>
        <w:tc>
          <w:tcPr>
            <w:tcW w:w="2154" w:type="dxa"/>
            <w:vMerge w:val="restart"/>
          </w:tcPr>
          <w:p w14:paraId="3BBA1334" w14:textId="6885AC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Hovedeftersyn - udføres af SAGKYNDIG.</w:t>
            </w:r>
          </w:p>
        </w:tc>
        <w:tc>
          <w:tcPr>
            <w:tcW w:w="2069" w:type="dxa"/>
            <w:vMerge w:val="restart"/>
          </w:tcPr>
          <w:p w14:paraId="6C7F8B47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Kontrolkort</w:t>
            </w:r>
          </w:p>
        </w:tc>
      </w:tr>
      <w:tr w:rsidR="000F5C76" w:rsidRPr="00AB6552" w14:paraId="2F33CB9A" w14:textId="77777777" w:rsidTr="007D3956">
        <w:trPr>
          <w:trHeight w:val="364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0200D65C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752C2D1C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Kantbukker</w:t>
            </w:r>
          </w:p>
        </w:tc>
        <w:tc>
          <w:tcPr>
            <w:tcW w:w="450" w:type="dxa"/>
          </w:tcPr>
          <w:p w14:paraId="3ACB7307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2A0894A8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263BC4F4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5DFF88E6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0F5C76" w:rsidRPr="00AB6552" w14:paraId="4EC5B201" w14:textId="77777777" w:rsidTr="007D3956">
        <w:trPr>
          <w:trHeight w:val="364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7116A9EF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0D82319C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Hydraulisk presse</w:t>
            </w:r>
          </w:p>
        </w:tc>
        <w:tc>
          <w:tcPr>
            <w:tcW w:w="450" w:type="dxa"/>
          </w:tcPr>
          <w:p w14:paraId="56B5E3D8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1AF2BBD3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6D1C45C5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70AD98A4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0F5C76" w:rsidRPr="00AB6552" w14:paraId="675D4F9F" w14:textId="77777777" w:rsidTr="00A224FD">
        <w:trPr>
          <w:trHeight w:val="1372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114AB5E5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</w:tcPr>
          <w:p w14:paraId="7C6A02CF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7A30CA62" w14:textId="1256DB33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proofErr w:type="spellStart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Excenterpresse</w:t>
            </w:r>
            <w:proofErr w:type="spellEnd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CE-mærket</w:t>
            </w:r>
          </w:p>
        </w:tc>
        <w:tc>
          <w:tcPr>
            <w:tcW w:w="450" w:type="dxa"/>
          </w:tcPr>
          <w:p w14:paraId="3CD11AA5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3CF80E53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134A4C97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2468E671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0F5C76" w:rsidRPr="00C84C62" w14:paraId="466B2909" w14:textId="77777777">
        <w:trPr>
          <w:trHeight w:val="5886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3A01FDB5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899" w:type="dxa"/>
          </w:tcPr>
          <w:p w14:paraId="796EE42A" w14:textId="2923F41E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proofErr w:type="spellStart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Excenterpresse</w:t>
            </w:r>
            <w:proofErr w:type="spellEnd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– IKKE CE-mærket</w:t>
            </w:r>
          </w:p>
        </w:tc>
        <w:tc>
          <w:tcPr>
            <w:tcW w:w="450" w:type="dxa"/>
          </w:tcPr>
          <w:p w14:paraId="2E34102D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</w:tcPr>
          <w:p w14:paraId="2EC69120" w14:textId="77777777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Ved brug 8 timer dagligt: mindst hver 3. måned.</w:t>
            </w:r>
          </w:p>
          <w:p w14:paraId="59C2C149" w14:textId="77777777" w:rsidR="00687AFB" w:rsidRDefault="00687AFB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1E5D5E00" w14:textId="51120F20" w:rsidR="00687AFB" w:rsidRPr="00AB6552" w:rsidRDefault="00687AFB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Ved brug under 8 timer dagligt: hver 12. måned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7EEBDCB2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397E896F" w14:textId="77777777" w:rsidR="000F5C76" w:rsidRPr="00AB6552" w:rsidRDefault="000F5C76" w:rsidP="000F5C76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</w:tbl>
    <w:p w14:paraId="18122393" w14:textId="77777777" w:rsidR="005F33E0" w:rsidRPr="00AB6552" w:rsidRDefault="005F33E0" w:rsidP="00DF4EC4">
      <w:pPr>
        <w:adjustRightInd w:val="0"/>
        <w:snapToGrid w:val="0"/>
        <w:contextualSpacing/>
        <w:mirrorIndents/>
        <w:rPr>
          <w:rFonts w:asciiTheme="minorHAnsi" w:hAnsiTheme="minorHAnsi" w:cstheme="minorHAnsi"/>
          <w:color w:val="000000" w:themeColor="text1"/>
          <w:spacing w:val="-2"/>
          <w:sz w:val="20"/>
          <w:szCs w:val="20"/>
          <w:lang w:val="da-DK"/>
          <w14:ligatures w14:val="standard"/>
        </w:rPr>
        <w:sectPr w:rsidR="005F33E0" w:rsidRPr="00AB6552" w:rsidSect="005E0B06">
          <w:pgSz w:w="11910" w:h="16840"/>
          <w:pgMar w:top="1000" w:right="740" w:bottom="280" w:left="740" w:header="708" w:footer="708" w:gutter="0"/>
          <w:cols w:space="708"/>
        </w:sectPr>
      </w:pPr>
    </w:p>
    <w:tbl>
      <w:tblPr>
        <w:tblW w:w="0" w:type="auto"/>
        <w:tblInd w:w="57" w:type="dxa"/>
        <w:tblBorders>
          <w:top w:val="single" w:sz="4" w:space="0" w:color="5C5D5B"/>
          <w:left w:val="single" w:sz="4" w:space="0" w:color="5C5D5B"/>
          <w:bottom w:val="single" w:sz="4" w:space="0" w:color="5C5D5B"/>
          <w:right w:val="single" w:sz="4" w:space="0" w:color="5C5D5B"/>
          <w:insideH w:val="single" w:sz="4" w:space="0" w:color="5C5D5B"/>
          <w:insideV w:val="single" w:sz="4" w:space="0" w:color="5C5D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1899"/>
        <w:gridCol w:w="450"/>
        <w:gridCol w:w="2469"/>
        <w:gridCol w:w="2154"/>
        <w:gridCol w:w="2069"/>
      </w:tblGrid>
      <w:tr w:rsidR="00342E22" w:rsidRPr="00C84C62" w14:paraId="4FCBFC73" w14:textId="77777777" w:rsidTr="007D3956">
        <w:trPr>
          <w:trHeight w:val="6660"/>
        </w:trPr>
        <w:tc>
          <w:tcPr>
            <w:tcW w:w="982" w:type="dxa"/>
            <w:tcBorders>
              <w:bottom w:val="single" w:sz="4" w:space="0" w:color="3E403E"/>
              <w:right w:val="single" w:sz="4" w:space="0" w:color="3E403E"/>
            </w:tcBorders>
            <w:textDirection w:val="btLr"/>
          </w:tcPr>
          <w:p w14:paraId="0AEB880F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8CF7022" w14:textId="77777777" w:rsidR="005F33E0" w:rsidRPr="00A224FD" w:rsidRDefault="00F16EC6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Trykbeholdere</w:t>
            </w: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3575A1A" w14:textId="5272699D" w:rsidR="00AB63D4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Trykbærende udstyr omfatter blandt </w:t>
            </w:r>
            <w:r w:rsidR="007D3956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andet: </w:t>
            </w:r>
          </w:p>
          <w:p w14:paraId="366DF904" w14:textId="0BF10C29" w:rsidR="005F33E0" w:rsidRPr="00AB6552" w:rsidRDefault="00F16EC6" w:rsidP="008A73B9">
            <w:pPr>
              <w:pStyle w:val="TableParagraph"/>
              <w:adjustRightInd w:val="0"/>
              <w:snapToGrid w:val="0"/>
              <w:spacing w:line="360" w:lineRule="auto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Trykluftbeholdere</w:t>
            </w:r>
          </w:p>
          <w:p w14:paraId="4762A508" w14:textId="0A43EE1B" w:rsidR="00AB63D4" w:rsidRDefault="00F16EC6" w:rsidP="008A73B9">
            <w:pPr>
              <w:pStyle w:val="TableParagraph"/>
              <w:adjustRightInd w:val="0"/>
              <w:snapToGrid w:val="0"/>
              <w:spacing w:line="360" w:lineRule="auto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Køleanlæg</w:t>
            </w:r>
          </w:p>
          <w:p w14:paraId="1C05FFB9" w14:textId="77777777" w:rsidR="008A73B9" w:rsidRDefault="00F16EC6" w:rsidP="008A73B9">
            <w:pPr>
              <w:pStyle w:val="TableParagraph"/>
              <w:adjustRightInd w:val="0"/>
              <w:snapToGrid w:val="0"/>
              <w:spacing w:line="360" w:lineRule="auto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Varmepumper</w:t>
            </w:r>
          </w:p>
          <w:p w14:paraId="7FDA7F5B" w14:textId="2BDB8FF3" w:rsidR="00AB63D4" w:rsidRDefault="00F16EC6" w:rsidP="008A73B9">
            <w:pPr>
              <w:pStyle w:val="TableParagraph"/>
              <w:adjustRightInd w:val="0"/>
              <w:snapToGrid w:val="0"/>
              <w:spacing w:line="360" w:lineRule="auto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Dampkedler</w:t>
            </w:r>
          </w:p>
          <w:p w14:paraId="5D889004" w14:textId="5B328EA2" w:rsidR="00AB63D4" w:rsidRDefault="00F16EC6" w:rsidP="008A73B9">
            <w:pPr>
              <w:pStyle w:val="TableParagraph"/>
              <w:adjustRightInd w:val="0"/>
              <w:snapToGrid w:val="0"/>
              <w:spacing w:line="360" w:lineRule="auto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Pladevekslere</w:t>
            </w:r>
          </w:p>
          <w:p w14:paraId="22E04B8A" w14:textId="69C59880" w:rsidR="00AB63D4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Trykbeholder</w:t>
            </w:r>
          </w:p>
          <w:p w14:paraId="5C785E16" w14:textId="77777777" w:rsidR="008A73B9" w:rsidRDefault="008A73B9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33F6D39D" w14:textId="488F0592" w:rsidR="005F33E0" w:rsidRDefault="00047AEF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</w:t>
            </w:r>
            <w:r w:rsidR="00F16EC6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kspansions- beholdere og hydroforer i varmtvandssystemer</w:t>
            </w:r>
          </w:p>
          <w:p w14:paraId="31D59518" w14:textId="77777777" w:rsidR="008A73B9" w:rsidRPr="00AB6552" w:rsidRDefault="008A73B9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A48265A" w14:textId="77777777" w:rsidR="00AB63D4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Vakuumisolerede </w:t>
            </w:r>
          </w:p>
          <w:p w14:paraId="4DFF23DF" w14:textId="77777777" w:rsidR="00AB63D4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beholdere med </w:t>
            </w:r>
          </w:p>
          <w:p w14:paraId="1F20FA9D" w14:textId="6AD03395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indhold af </w:t>
            </w:r>
            <w:proofErr w:type="spellStart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kryogene</w:t>
            </w:r>
            <w:proofErr w:type="spellEnd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væsker eller flydende </w:t>
            </w:r>
            <w:r w:rsidR="000D5A4D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CO2</w:t>
            </w:r>
            <w:r w:rsidR="007D3956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  <w:r w:rsidR="000D5A4D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</w:p>
          <w:p w14:paraId="4F3B24F0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B04E51A" w14:textId="0A4A98AF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Samt rørføringer i </w:t>
            </w:r>
            <w:r w:rsidR="00AB63D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forbindelse med ovenstående</w:t>
            </w:r>
            <w:r w:rsidR="007D3956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5D5EF15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4031DF0" w14:textId="77777777" w:rsidR="001C2032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Afhænger af</w:t>
            </w:r>
          </w:p>
          <w:p w14:paraId="1C447D18" w14:textId="39750C3B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installationen.</w:t>
            </w:r>
          </w:p>
        </w:tc>
        <w:tc>
          <w:tcPr>
            <w:tcW w:w="21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BB3767D" w14:textId="533EB0CE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Udføres af SÆRLIGT </w:t>
            </w:r>
            <w:r w:rsidR="008A73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SAGKYNDIG</w:t>
            </w:r>
            <w:r w:rsidR="00D442D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virksomhed akkrediteret af DANAK.</w:t>
            </w:r>
          </w:p>
          <w:p w14:paraId="5ED57BA4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3EF52183" w14:textId="5057DC4E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Spørg jeres leverandør om henvisning til virksomhed, som opfylder betingelserne</w:t>
            </w:r>
            <w:r w:rsidR="007D3956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06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D137DBF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C84C62" w14:paraId="3278C425" w14:textId="77777777" w:rsidTr="005E0B06">
        <w:trPr>
          <w:trHeight w:val="647"/>
        </w:trPr>
        <w:tc>
          <w:tcPr>
            <w:tcW w:w="10023" w:type="dxa"/>
            <w:gridSpan w:val="6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shd w:val="clear" w:color="auto" w:fill="EBEBE6"/>
          </w:tcPr>
          <w:p w14:paraId="5FA0AF7A" w14:textId="5116ABF7" w:rsidR="005F33E0" w:rsidRPr="00AB6552" w:rsidRDefault="008A73B9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="0013269F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    </w:t>
            </w:r>
            <w:r w:rsidR="00F16EC6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Øvrige tekniske hjælpemidler med særlig</w:t>
            </w:r>
            <w:r w:rsidR="00047AEF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</w:t>
            </w:r>
            <w:r w:rsidR="00F16EC6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krav til eftersyn</w:t>
            </w:r>
          </w:p>
        </w:tc>
      </w:tr>
      <w:tr w:rsidR="00342E22" w:rsidRPr="00C84C62" w14:paraId="02F022FB" w14:textId="77777777" w:rsidTr="005B30E0">
        <w:trPr>
          <w:trHeight w:val="375"/>
        </w:trPr>
        <w:tc>
          <w:tcPr>
            <w:tcW w:w="982" w:type="dxa"/>
            <w:vMerge w:val="restart"/>
            <w:tcBorders>
              <w:top w:val="single" w:sz="4" w:space="0" w:color="3E403E"/>
              <w:right w:val="single" w:sz="4" w:space="0" w:color="3E403E"/>
            </w:tcBorders>
            <w:textDirection w:val="btLr"/>
          </w:tcPr>
          <w:p w14:paraId="290384AE" w14:textId="77777777" w:rsidR="00A224FD" w:rsidRPr="00A224FD" w:rsidRDefault="00A224FD" w:rsidP="00DF4EC4">
            <w:pPr>
              <w:pStyle w:val="TableParagraph"/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13"/>
                <w:szCs w:val="13"/>
                <w:lang w:val="da-DK"/>
                <w14:ligatures w14:val="standard"/>
              </w:rPr>
            </w:pPr>
          </w:p>
          <w:p w14:paraId="5E099DB3" w14:textId="7260BE2C" w:rsidR="005F33E0" w:rsidRPr="00A224FD" w:rsidRDefault="00DF4EC4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D442D2">
              <w:rPr>
                <w:rFonts w:asciiTheme="minorHAnsi" w:hAnsiTheme="minorHAnsi" w:cstheme="minorHAnsi"/>
                <w:color w:val="000000" w:themeColor="text1"/>
                <w:spacing w:val="-2"/>
                <w:sz w:val="13"/>
                <w:szCs w:val="13"/>
                <w:lang w:val="da-DK"/>
                <w14:ligatures w14:val="standard"/>
              </w:rPr>
              <w:br/>
            </w:r>
            <w:r w:rsidR="00D442D2"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 xml:space="preserve">Løftetilbehør og </w:t>
            </w:r>
            <w:r w:rsidR="00F16EC6"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anhugningsgrej</w:t>
            </w: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31F3C933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Ståltov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07A75F4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37CDFAF" w14:textId="77777777" w:rsidR="00687AFB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 leverandørens </w:t>
            </w:r>
            <w:r w:rsidR="00AB63D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anvisninger. </w:t>
            </w:r>
          </w:p>
          <w:p w14:paraId="250BF5F9" w14:textId="289E179D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Hvis intet andet er anført hver 12. måned </w:t>
            </w:r>
          </w:p>
        </w:tc>
        <w:tc>
          <w:tcPr>
            <w:tcW w:w="2154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7CD88DF" w14:textId="77777777" w:rsidR="00687AFB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12-måneders eftersyn udføres af SAGKYNDIG </w:t>
            </w:r>
          </w:p>
          <w:p w14:paraId="58247AC0" w14:textId="77777777" w:rsidR="00687AFB" w:rsidRDefault="00687AFB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1F540804" w14:textId="2002D4DB" w:rsidR="005F33E0" w:rsidRPr="00AB6552" w:rsidRDefault="00687AFB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</w:t>
            </w:r>
            <w:r w:rsidR="00F16EC6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ftersyn udføres </w:t>
            </w:r>
            <w:r w:rsidR="00AB63D4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="00F16EC6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1 gang pr. måned på </w:t>
            </w:r>
            <w:r w:rsidR="00AB63D4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="00F16EC6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brugerniveau</w:t>
            </w:r>
            <w:r w:rsidR="005B30E0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5C43347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1EBD64D6" w14:textId="77777777" w:rsidTr="005B30E0">
        <w:trPr>
          <w:trHeight w:val="37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517AB825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6BF74FCA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Fibertov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9BCDBE4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D4C75B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94C0C85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58948DF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4B841A85" w14:textId="77777777" w:rsidTr="005B30E0">
        <w:trPr>
          <w:trHeight w:val="37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62D226B4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3323B3BD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Kæder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BB32629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2CBDE32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217DBD7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8597901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50CF29CB" w14:textId="77777777" w:rsidTr="005B30E0">
        <w:trPr>
          <w:trHeight w:val="37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25FA342A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0AAFEC8E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Pladeklør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A12A708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89E8E29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5C093D5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7F44385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043CFEC6" w14:textId="77777777" w:rsidTr="005B30E0">
        <w:trPr>
          <w:trHeight w:val="37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368340D7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645B47C1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Magnetåg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CDC942D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52D4CC0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5E649C0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EA82916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387ADF0A" w14:textId="77777777" w:rsidTr="005B30E0">
        <w:trPr>
          <w:trHeight w:val="37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330693E0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1E63B6B8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proofErr w:type="spellStart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Vacuumåg</w:t>
            </w:r>
            <w:proofErr w:type="spellEnd"/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265691D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77E672F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749546A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3380DEC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62E032E4" w14:textId="77777777" w:rsidTr="005B30E0">
        <w:trPr>
          <w:trHeight w:val="37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5CCB6756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02482CE1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Hanefod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5EE7707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858FF5E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9498FFE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625CAC2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0630FF9B" w14:textId="77777777" w:rsidTr="00D442D2">
        <w:trPr>
          <w:trHeight w:val="607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4E0D3A6E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C87737D" w14:textId="77777777" w:rsidR="005F33E0" w:rsidRPr="00AB6552" w:rsidRDefault="00F16EC6" w:rsidP="00D442D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Pallegaffel - åg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36660F9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9A2ECED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A6809FA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4539968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19021A02" w14:textId="77777777" w:rsidTr="005B30E0">
        <w:trPr>
          <w:trHeight w:val="455"/>
        </w:trPr>
        <w:tc>
          <w:tcPr>
            <w:tcW w:w="982" w:type="dxa"/>
            <w:vMerge w:val="restart"/>
            <w:tcBorders>
              <w:right w:val="single" w:sz="4" w:space="0" w:color="3E403E"/>
            </w:tcBorders>
            <w:textDirection w:val="btLr"/>
          </w:tcPr>
          <w:p w14:paraId="20CA821A" w14:textId="77777777" w:rsidR="005F33E0" w:rsidRPr="00A224FD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  <w:p w14:paraId="13EDDA0B" w14:textId="77777777" w:rsidR="005F33E0" w:rsidRPr="00A224FD" w:rsidRDefault="00F16EC6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Transportable stiger</w:t>
            </w: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26D28D1F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Enkeltstige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67CAFC8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37C0EE7" w14:textId="77777777" w:rsidR="00C84C62" w:rsidRDefault="00F16EC6" w:rsidP="00C84C6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 leverandørens </w:t>
            </w:r>
            <w:r w:rsidR="00AB63D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anvisninger. </w:t>
            </w:r>
          </w:p>
          <w:p w14:paraId="28707D79" w14:textId="5D87F2D7" w:rsidR="005F33E0" w:rsidRPr="00AB6552" w:rsidRDefault="00F16EC6" w:rsidP="00C84C6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Hvis intet andet er anført hver 12. </w:t>
            </w:r>
            <w:r w:rsidR="00687AFB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måned</w:t>
            </w:r>
          </w:p>
        </w:tc>
        <w:tc>
          <w:tcPr>
            <w:tcW w:w="2154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E8A617F" w14:textId="2283B084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Eftersyn udføres af </w:t>
            </w:r>
            <w:r w:rsidR="00AB63D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SAGKYNDIG</w:t>
            </w:r>
            <w:r w:rsidR="005B30E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DCB3D79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658F2070" w14:textId="77777777" w:rsidTr="005B30E0">
        <w:trPr>
          <w:trHeight w:val="45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00AC8A69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76467CCA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Trappestige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92E3664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CE953A6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E3ADF6C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399FD17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4326BCAE" w14:textId="77777777" w:rsidTr="005B30E0">
        <w:trPr>
          <w:trHeight w:val="624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3EDC54A9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25A8A76B" w14:textId="47A12064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Dobbeltstige/</w:t>
            </w:r>
            <w:r w:rsidR="00AB63D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wienerstige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22B8D69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BDCD14E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1568736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F8DEF6B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13E21156" w14:textId="77777777" w:rsidTr="005B30E0">
        <w:trPr>
          <w:trHeight w:val="45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40212CC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53BF0E9A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Skydestige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3A01B03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0391F9B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A7E24CB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4567562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07D60C9B" w14:textId="77777777" w:rsidTr="005B30E0">
        <w:trPr>
          <w:trHeight w:val="45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62BFD6D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74A13A89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Rullestige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84F8A76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E7FB1E6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3D8A70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98BEB7D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330FCEF1" w14:textId="77777777" w:rsidTr="005E0B06">
        <w:trPr>
          <w:trHeight w:val="1035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39AE42E4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  <w:lang w:val="da-DK"/>
                <w14:ligatures w14:val="standard"/>
              </w:rPr>
            </w:pPr>
          </w:p>
        </w:tc>
        <w:tc>
          <w:tcPr>
            <w:tcW w:w="189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D490196" w14:textId="77777777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proofErr w:type="spellStart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Kombistige</w:t>
            </w:r>
            <w:proofErr w:type="spellEnd"/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4CED2C0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D77E1F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B23E4B7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B0A3E95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</w:tbl>
    <w:p w14:paraId="0082D436" w14:textId="77777777" w:rsidR="005F33E0" w:rsidRPr="00AB6552" w:rsidRDefault="005F33E0" w:rsidP="00DF4EC4">
      <w:pPr>
        <w:adjustRightInd w:val="0"/>
        <w:snapToGrid w:val="0"/>
        <w:contextualSpacing/>
        <w:mirrorIndents/>
        <w:rPr>
          <w:rFonts w:asciiTheme="minorHAnsi" w:hAnsiTheme="minorHAnsi" w:cstheme="minorHAnsi"/>
          <w:color w:val="000000" w:themeColor="text1"/>
          <w:spacing w:val="-2"/>
          <w:sz w:val="20"/>
          <w:szCs w:val="20"/>
          <w:lang w:val="da-DK"/>
          <w14:ligatures w14:val="standard"/>
        </w:rPr>
        <w:sectPr w:rsidR="005F33E0" w:rsidRPr="00AB6552" w:rsidSect="005E0B06">
          <w:pgSz w:w="11910" w:h="16840"/>
          <w:pgMar w:top="1000" w:right="740" w:bottom="280" w:left="7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4" w:space="0" w:color="3E403E"/>
          <w:left w:val="single" w:sz="4" w:space="0" w:color="3E403E"/>
          <w:bottom w:val="single" w:sz="4" w:space="0" w:color="3E403E"/>
          <w:right w:val="single" w:sz="4" w:space="0" w:color="3E403E"/>
          <w:insideH w:val="single" w:sz="4" w:space="0" w:color="3E403E"/>
          <w:insideV w:val="single" w:sz="4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1899"/>
        <w:gridCol w:w="450"/>
        <w:gridCol w:w="2469"/>
        <w:gridCol w:w="2154"/>
        <w:gridCol w:w="2069"/>
      </w:tblGrid>
      <w:tr w:rsidR="000F5C76" w:rsidRPr="00AB6552" w14:paraId="267D1680" w14:textId="77777777" w:rsidTr="00144199">
        <w:trPr>
          <w:trHeight w:val="2215"/>
        </w:trPr>
        <w:tc>
          <w:tcPr>
            <w:tcW w:w="982" w:type="dxa"/>
            <w:shd w:val="clear" w:color="auto" w:fill="EBEBE6"/>
            <w:textDirection w:val="btLr"/>
          </w:tcPr>
          <w:p w14:paraId="3613DB3B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32CE4871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Type</w:t>
            </w:r>
          </w:p>
        </w:tc>
        <w:tc>
          <w:tcPr>
            <w:tcW w:w="1899" w:type="dxa"/>
            <w:shd w:val="clear" w:color="auto" w:fill="EBEBE6"/>
            <w:textDirection w:val="btLr"/>
          </w:tcPr>
          <w:p w14:paraId="2EBDEC78" w14:textId="31C284B6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E6A19A7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7259421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7B09C58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Eksempel</w:t>
            </w:r>
          </w:p>
        </w:tc>
        <w:tc>
          <w:tcPr>
            <w:tcW w:w="450" w:type="dxa"/>
            <w:shd w:val="clear" w:color="auto" w:fill="EBEBE6"/>
            <w:textDirection w:val="btLr"/>
            <w:vAlign w:val="center"/>
          </w:tcPr>
          <w:p w14:paraId="1D6A9418" w14:textId="40B971EE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Sæt X hvis haves</w:t>
            </w:r>
          </w:p>
        </w:tc>
        <w:tc>
          <w:tcPr>
            <w:tcW w:w="2469" w:type="dxa"/>
            <w:shd w:val="clear" w:color="auto" w:fill="EBEBE6"/>
            <w:textDirection w:val="btLr"/>
          </w:tcPr>
          <w:p w14:paraId="1CC01212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7D08F3F6" w14:textId="5B8411D6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74AD271D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8C48567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763E71A5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Hovedeftersyn</w:t>
            </w:r>
          </w:p>
        </w:tc>
        <w:tc>
          <w:tcPr>
            <w:tcW w:w="2154" w:type="dxa"/>
            <w:shd w:val="clear" w:color="auto" w:fill="EBEBE6"/>
            <w:textDirection w:val="btLr"/>
          </w:tcPr>
          <w:p w14:paraId="549AADBE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D0833F4" w14:textId="5904AFA4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</w:p>
          <w:p w14:paraId="23D30630" w14:textId="71A13095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FD1B977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EBE00FD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Andet vedr. eftersyn</w:t>
            </w:r>
          </w:p>
        </w:tc>
        <w:tc>
          <w:tcPr>
            <w:tcW w:w="2069" w:type="dxa"/>
            <w:shd w:val="clear" w:color="auto" w:fill="EBEBE6"/>
            <w:textDirection w:val="btLr"/>
          </w:tcPr>
          <w:p w14:paraId="6A38D295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0F394D1" w14:textId="3BC4F574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E093A36" w14:textId="130ADFA5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3326EFF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3BA0E4FA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Dokumentation</w:t>
            </w:r>
          </w:p>
        </w:tc>
      </w:tr>
      <w:tr w:rsidR="00342E22" w:rsidRPr="00C84C62" w14:paraId="0F36C495" w14:textId="77777777">
        <w:trPr>
          <w:trHeight w:val="783"/>
        </w:trPr>
        <w:tc>
          <w:tcPr>
            <w:tcW w:w="10023" w:type="dxa"/>
            <w:gridSpan w:val="6"/>
            <w:shd w:val="clear" w:color="auto" w:fill="EBEBE6"/>
          </w:tcPr>
          <w:p w14:paraId="27D4F183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F41ED3B" w14:textId="2FA45FC3" w:rsidR="005F33E0" w:rsidRPr="00AB6552" w:rsidRDefault="0013269F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    </w:t>
            </w:r>
            <w:r w:rsidR="00F16EC6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Øvrige tekniske hjælpemidler med særlig</w:t>
            </w:r>
            <w:r w:rsidR="00B85E4D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</w:t>
            </w:r>
            <w:r w:rsidR="00F16EC6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krav til eftersyn</w:t>
            </w:r>
          </w:p>
        </w:tc>
      </w:tr>
      <w:tr w:rsidR="00342E22" w:rsidRPr="00AB6552" w14:paraId="71C7A21A" w14:textId="77777777" w:rsidTr="005B30E0">
        <w:trPr>
          <w:trHeight w:val="421"/>
        </w:trPr>
        <w:tc>
          <w:tcPr>
            <w:tcW w:w="982" w:type="dxa"/>
            <w:vMerge w:val="restart"/>
            <w:tcBorders>
              <w:top w:val="single" w:sz="4" w:space="0" w:color="5C5D5B"/>
              <w:left w:val="single" w:sz="4" w:space="0" w:color="5C5D5B"/>
              <w:bottom w:val="single" w:sz="4" w:space="0" w:color="5C5D5B"/>
            </w:tcBorders>
            <w:textDirection w:val="btLr"/>
          </w:tcPr>
          <w:p w14:paraId="43203AEE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  <w:lang w:val="da-DK"/>
                <w14:ligatures w14:val="standard"/>
              </w:rPr>
            </w:pPr>
          </w:p>
          <w:p w14:paraId="46819C25" w14:textId="77777777" w:rsidR="005F33E0" w:rsidRPr="00A224FD" w:rsidRDefault="00F16EC6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Stillads</w:t>
            </w:r>
          </w:p>
        </w:tc>
        <w:tc>
          <w:tcPr>
            <w:tcW w:w="1899" w:type="dxa"/>
            <w:vAlign w:val="center"/>
          </w:tcPr>
          <w:p w14:paraId="75500F8E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Bukkestillads</w:t>
            </w:r>
          </w:p>
        </w:tc>
        <w:tc>
          <w:tcPr>
            <w:tcW w:w="450" w:type="dxa"/>
            <w:vAlign w:val="center"/>
          </w:tcPr>
          <w:p w14:paraId="1B71ABCE" w14:textId="77777777" w:rsidR="005F33E0" w:rsidRPr="00AB6552" w:rsidRDefault="005F33E0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 w:val="restart"/>
          </w:tcPr>
          <w:p w14:paraId="6F155F8C" w14:textId="77777777" w:rsidR="00C84C6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 leverandørens </w:t>
            </w:r>
            <w:r w:rsidR="00AB63D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anvisninger. </w:t>
            </w:r>
          </w:p>
          <w:p w14:paraId="72D8C2FE" w14:textId="2072CC53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Hvis intet andet er anført hver 12. måned</w:t>
            </w:r>
            <w:r w:rsidR="005B30E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</w:p>
        </w:tc>
        <w:tc>
          <w:tcPr>
            <w:tcW w:w="2154" w:type="dxa"/>
            <w:vMerge w:val="restart"/>
          </w:tcPr>
          <w:p w14:paraId="00BD7D38" w14:textId="12F88050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Eftersyn udføres af </w:t>
            </w:r>
            <w:r w:rsidR="00AB63D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SAGKYNDIG.</w:t>
            </w:r>
          </w:p>
          <w:p w14:paraId="00797309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E3EE1C2" w14:textId="54172155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Fastmonterede over </w:t>
            </w:r>
            <w:r w:rsidR="00AB63D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2 meters højde efterses inden ibrugtagning.</w:t>
            </w:r>
          </w:p>
          <w:p w14:paraId="5D67AB5F" w14:textId="68D8170F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Udføres af OPSTILLER</w:t>
            </w:r>
            <w:r w:rsidR="005B30E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069" w:type="dxa"/>
            <w:vMerge w:val="restart"/>
          </w:tcPr>
          <w:p w14:paraId="6D264F93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480F2A6E" w14:textId="77777777">
        <w:trPr>
          <w:trHeight w:val="2183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12A2A846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  <w:lang w:val="da-DK"/>
                <w14:ligatures w14:val="standard"/>
              </w:rPr>
            </w:pPr>
          </w:p>
        </w:tc>
        <w:tc>
          <w:tcPr>
            <w:tcW w:w="1899" w:type="dxa"/>
          </w:tcPr>
          <w:p w14:paraId="051E3D68" w14:textId="77777777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Rullestillads</w:t>
            </w:r>
          </w:p>
        </w:tc>
        <w:tc>
          <w:tcPr>
            <w:tcW w:w="450" w:type="dxa"/>
          </w:tcPr>
          <w:p w14:paraId="74266631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002B5479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19546460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559B761D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4F84BAA2" w14:textId="77777777">
        <w:trPr>
          <w:trHeight w:val="2354"/>
        </w:trPr>
        <w:tc>
          <w:tcPr>
            <w:tcW w:w="982" w:type="dxa"/>
            <w:tcBorders>
              <w:top w:val="single" w:sz="4" w:space="0" w:color="5C5D5B"/>
              <w:left w:val="single" w:sz="4" w:space="0" w:color="5C5D5B"/>
              <w:bottom w:val="single" w:sz="4" w:space="0" w:color="5C5D5B"/>
            </w:tcBorders>
            <w:textDirection w:val="btLr"/>
          </w:tcPr>
          <w:p w14:paraId="08DB9F99" w14:textId="77777777" w:rsidR="005F33E0" w:rsidRPr="00A224FD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  <w:p w14:paraId="6C8657B1" w14:textId="77777777" w:rsidR="005F33E0" w:rsidRPr="00A224FD" w:rsidRDefault="00F16EC6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Pallereoler</w:t>
            </w:r>
          </w:p>
        </w:tc>
        <w:tc>
          <w:tcPr>
            <w:tcW w:w="1899" w:type="dxa"/>
          </w:tcPr>
          <w:p w14:paraId="664C81D2" w14:textId="77777777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Pallereoler</w:t>
            </w:r>
          </w:p>
        </w:tc>
        <w:tc>
          <w:tcPr>
            <w:tcW w:w="450" w:type="dxa"/>
          </w:tcPr>
          <w:p w14:paraId="201D356D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</w:tcPr>
          <w:p w14:paraId="7B2549A3" w14:textId="77777777" w:rsidR="00C84C6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 leverandørens </w:t>
            </w:r>
            <w:r w:rsidR="00AB63D4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anvisninger. </w:t>
            </w:r>
          </w:p>
          <w:p w14:paraId="1B974BCD" w14:textId="2B58724A" w:rsidR="005F33E0" w:rsidRPr="009227EC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Hvis intet andet er anført hver 12</w:t>
            </w:r>
            <w:r w:rsidR="005B30E0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  <w:r w:rsidR="00687AFB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måned</w:t>
            </w:r>
          </w:p>
        </w:tc>
        <w:tc>
          <w:tcPr>
            <w:tcW w:w="2154" w:type="dxa"/>
          </w:tcPr>
          <w:p w14:paraId="1643A99A" w14:textId="601A37B5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Eftersyn udføres af </w:t>
            </w:r>
            <w:r w:rsidR="00AB63D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SAGKYNDIG</w:t>
            </w:r>
            <w:r w:rsidR="005B30E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069" w:type="dxa"/>
          </w:tcPr>
          <w:p w14:paraId="3CCE4047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30A11F99" w14:textId="77777777" w:rsidTr="005B30E0">
        <w:trPr>
          <w:trHeight w:val="364"/>
        </w:trPr>
        <w:tc>
          <w:tcPr>
            <w:tcW w:w="982" w:type="dxa"/>
            <w:vMerge w:val="restart"/>
            <w:tcBorders>
              <w:top w:val="single" w:sz="4" w:space="0" w:color="5C5D5B"/>
              <w:left w:val="single" w:sz="4" w:space="0" w:color="5C5D5B"/>
              <w:bottom w:val="single" w:sz="4" w:space="0" w:color="5C5D5B"/>
            </w:tcBorders>
            <w:textDirection w:val="btLr"/>
          </w:tcPr>
          <w:p w14:paraId="31F8C6B3" w14:textId="77777777" w:rsidR="005F33E0" w:rsidRPr="00A224FD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  <w:p w14:paraId="2FEB7F72" w14:textId="77777777" w:rsidR="005F33E0" w:rsidRPr="00A224FD" w:rsidRDefault="00F16EC6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Porte</w:t>
            </w:r>
          </w:p>
        </w:tc>
        <w:tc>
          <w:tcPr>
            <w:tcW w:w="1899" w:type="dxa"/>
            <w:vAlign w:val="center"/>
          </w:tcPr>
          <w:p w14:paraId="7884F7A7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Hejseport</w:t>
            </w:r>
          </w:p>
        </w:tc>
        <w:tc>
          <w:tcPr>
            <w:tcW w:w="450" w:type="dxa"/>
          </w:tcPr>
          <w:p w14:paraId="201DA733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 w:val="restart"/>
          </w:tcPr>
          <w:p w14:paraId="0F4FA31B" w14:textId="77777777" w:rsidR="00C84C6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 leverandørens </w:t>
            </w:r>
            <w:r w:rsidR="00AB63D4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anvisninger. </w:t>
            </w:r>
          </w:p>
          <w:p w14:paraId="2CA407CD" w14:textId="627DCDDE" w:rsidR="005F33E0" w:rsidRPr="009227EC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Hvis intet andet er anført hver 12</w:t>
            </w:r>
            <w:r w:rsidR="005B30E0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="00687AFB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måned</w:t>
            </w:r>
          </w:p>
        </w:tc>
        <w:tc>
          <w:tcPr>
            <w:tcW w:w="2154" w:type="dxa"/>
            <w:vMerge w:val="restart"/>
          </w:tcPr>
          <w:p w14:paraId="2BCC06C3" w14:textId="618C88ED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Eftersyn udføres af </w:t>
            </w:r>
            <w:r w:rsidR="00AB63D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SAGKYNDIG</w:t>
            </w:r>
            <w:r w:rsidR="005B30E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069" w:type="dxa"/>
            <w:vMerge w:val="restart"/>
          </w:tcPr>
          <w:p w14:paraId="4D2C1EA9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2730B9A4" w14:textId="77777777" w:rsidTr="005B30E0">
        <w:trPr>
          <w:trHeight w:val="364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30460122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08A632F2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Vippeport</w:t>
            </w:r>
          </w:p>
        </w:tc>
        <w:tc>
          <w:tcPr>
            <w:tcW w:w="450" w:type="dxa"/>
          </w:tcPr>
          <w:p w14:paraId="6AFD2D3A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0DBCF692" w14:textId="77777777" w:rsidR="005F33E0" w:rsidRPr="009227EC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254BF31E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6DBA8297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48D14316" w14:textId="77777777" w:rsidTr="005B30E0">
        <w:trPr>
          <w:trHeight w:val="364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134E99E1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49720349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proofErr w:type="spellStart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Ledhejseport</w:t>
            </w:r>
            <w:proofErr w:type="spellEnd"/>
          </w:p>
        </w:tc>
        <w:tc>
          <w:tcPr>
            <w:tcW w:w="450" w:type="dxa"/>
          </w:tcPr>
          <w:p w14:paraId="35F4EA5A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0FCF4894" w14:textId="77777777" w:rsidR="005F33E0" w:rsidRPr="009227EC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1E200CFD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4E9F1ABA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7A9E01C2" w14:textId="77777777" w:rsidTr="005B30E0">
        <w:trPr>
          <w:trHeight w:val="364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1F0783F4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7E5DDCC3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Industriport</w:t>
            </w:r>
          </w:p>
        </w:tc>
        <w:tc>
          <w:tcPr>
            <w:tcW w:w="450" w:type="dxa"/>
          </w:tcPr>
          <w:p w14:paraId="71EB1CB9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63B9D705" w14:textId="77777777" w:rsidR="005F33E0" w:rsidRPr="009227EC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6B7AD7B8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62B2A62D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6241F8DB" w14:textId="77777777" w:rsidTr="005B30E0">
        <w:trPr>
          <w:trHeight w:val="364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1AB66185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61C7F079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Skydeport</w:t>
            </w:r>
          </w:p>
        </w:tc>
        <w:tc>
          <w:tcPr>
            <w:tcW w:w="450" w:type="dxa"/>
          </w:tcPr>
          <w:p w14:paraId="4E6144E5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049CF776" w14:textId="77777777" w:rsidR="005F33E0" w:rsidRPr="009227EC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14CE1D6C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424B6A8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38D2B51F" w14:textId="77777777" w:rsidTr="005B30E0">
        <w:trPr>
          <w:trHeight w:val="482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17F4DE86" w14:textId="77777777" w:rsidR="005F33E0" w:rsidRPr="00A224FD" w:rsidRDefault="005F33E0" w:rsidP="00DF4EC4">
            <w:pPr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280982EA" w14:textId="77777777" w:rsidR="005F33E0" w:rsidRPr="00AB6552" w:rsidRDefault="00F16EC6" w:rsidP="005B30E0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Hurtigport</w:t>
            </w:r>
          </w:p>
        </w:tc>
        <w:tc>
          <w:tcPr>
            <w:tcW w:w="450" w:type="dxa"/>
          </w:tcPr>
          <w:p w14:paraId="0FF00262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059825FF" w14:textId="77777777" w:rsidR="005F33E0" w:rsidRPr="009227EC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38F66A8C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60625E90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C84C62" w14:paraId="1EB6A49F" w14:textId="77777777">
        <w:trPr>
          <w:trHeight w:val="4144"/>
        </w:trPr>
        <w:tc>
          <w:tcPr>
            <w:tcW w:w="982" w:type="dxa"/>
            <w:tcBorders>
              <w:top w:val="single" w:sz="4" w:space="0" w:color="5C5D5B"/>
              <w:left w:val="single" w:sz="4" w:space="0" w:color="5C5D5B"/>
              <w:bottom w:val="single" w:sz="4" w:space="0" w:color="5C5D5B"/>
              <w:right w:val="single" w:sz="4" w:space="0" w:color="5C5D5B"/>
            </w:tcBorders>
            <w:textDirection w:val="btLr"/>
          </w:tcPr>
          <w:p w14:paraId="7FDB8570" w14:textId="77777777" w:rsidR="00A224FD" w:rsidRPr="00A224FD" w:rsidRDefault="00A224FD" w:rsidP="00DF4EC4">
            <w:pPr>
              <w:pStyle w:val="TableParagraph"/>
              <w:adjustRightInd w:val="0"/>
              <w:snapToGrid w:val="0"/>
              <w:contextualSpacing/>
              <w:mirrorIndents/>
              <w:jc w:val="right"/>
              <w:rPr>
                <w:rFonts w:asciiTheme="minorHAnsi" w:hAnsiTheme="minorHAnsi" w:cstheme="minorHAnsi"/>
                <w:color w:val="000000" w:themeColor="text1"/>
                <w:spacing w:val="-2"/>
                <w:sz w:val="13"/>
                <w:szCs w:val="13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13"/>
                <w:szCs w:val="13"/>
                <w:lang w:val="da-DK"/>
                <w14:ligatures w14:val="standard"/>
              </w:rPr>
              <w:t xml:space="preserve"> </w:t>
            </w:r>
          </w:p>
          <w:p w14:paraId="3FAAAA63" w14:textId="40365805" w:rsidR="005F33E0" w:rsidRPr="00A224FD" w:rsidRDefault="00F16EC6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 xml:space="preserve">Robotter, </w:t>
            </w:r>
            <w:proofErr w:type="spellStart"/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Cobots</w:t>
            </w:r>
            <w:proofErr w:type="spellEnd"/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 xml:space="preserve"> og andre </w:t>
            </w:r>
            <w:r w:rsidR="005B30E0"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br/>
            </w: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programmerbare enheder</w:t>
            </w:r>
          </w:p>
        </w:tc>
        <w:tc>
          <w:tcPr>
            <w:tcW w:w="1899" w:type="dxa"/>
            <w:tcBorders>
              <w:left w:val="single" w:sz="4" w:space="0" w:color="5C5D5B"/>
            </w:tcBorders>
          </w:tcPr>
          <w:p w14:paraId="545F93C5" w14:textId="6230C6FB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Robotceller, </w:t>
            </w:r>
            <w:proofErr w:type="spellStart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cobots</w:t>
            </w:r>
            <w:proofErr w:type="spellEnd"/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og andre programmerbare enheder</w:t>
            </w:r>
          </w:p>
        </w:tc>
        <w:tc>
          <w:tcPr>
            <w:tcW w:w="450" w:type="dxa"/>
          </w:tcPr>
          <w:p w14:paraId="71B4CFFE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</w:tcPr>
          <w:p w14:paraId="12715D7B" w14:textId="77777777" w:rsidR="00687AFB" w:rsidRPr="009227EC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 leverandørens </w:t>
            </w:r>
            <w:r w:rsidR="00AB63D4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anvisninger. </w:t>
            </w:r>
          </w:p>
          <w:p w14:paraId="409C44E6" w14:textId="55318B93" w:rsidR="005F33E0" w:rsidRPr="009227EC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Hvis intet andet er anført hver 12. </w:t>
            </w:r>
            <w:r w:rsidR="00687AFB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måned</w:t>
            </w:r>
          </w:p>
        </w:tc>
        <w:tc>
          <w:tcPr>
            <w:tcW w:w="2154" w:type="dxa"/>
          </w:tcPr>
          <w:p w14:paraId="460C0EAF" w14:textId="400394A2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Eftersyn udføres af </w:t>
            </w:r>
            <w:r w:rsidR="00AB63D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leverandør eller anden SAGKYNDIG.</w:t>
            </w:r>
          </w:p>
        </w:tc>
        <w:tc>
          <w:tcPr>
            <w:tcW w:w="2069" w:type="dxa"/>
          </w:tcPr>
          <w:p w14:paraId="579C3553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</w:tbl>
    <w:p w14:paraId="5FD617B7" w14:textId="77777777" w:rsidR="005F33E0" w:rsidRPr="00AB6552" w:rsidRDefault="005F33E0" w:rsidP="00DF4EC4">
      <w:pPr>
        <w:adjustRightInd w:val="0"/>
        <w:snapToGrid w:val="0"/>
        <w:contextualSpacing/>
        <w:mirrorIndents/>
        <w:rPr>
          <w:rFonts w:asciiTheme="minorHAnsi" w:hAnsiTheme="minorHAnsi" w:cstheme="minorHAnsi"/>
          <w:color w:val="000000" w:themeColor="text1"/>
          <w:spacing w:val="-2"/>
          <w:sz w:val="20"/>
          <w:szCs w:val="20"/>
          <w:lang w:val="da-DK"/>
          <w14:ligatures w14:val="standard"/>
        </w:rPr>
        <w:sectPr w:rsidR="005F33E0" w:rsidRPr="00AB6552" w:rsidSect="005E0B06">
          <w:pgSz w:w="11910" w:h="16840"/>
          <w:pgMar w:top="1000" w:right="740" w:bottom="280" w:left="7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4" w:space="0" w:color="5C5D5B"/>
          <w:left w:val="single" w:sz="4" w:space="0" w:color="5C5D5B"/>
          <w:bottom w:val="single" w:sz="4" w:space="0" w:color="5C5D5B"/>
          <w:right w:val="single" w:sz="4" w:space="0" w:color="5C5D5B"/>
          <w:insideH w:val="single" w:sz="4" w:space="0" w:color="5C5D5B"/>
          <w:insideV w:val="single" w:sz="4" w:space="0" w:color="5C5D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1942"/>
        <w:gridCol w:w="450"/>
        <w:gridCol w:w="2469"/>
        <w:gridCol w:w="2154"/>
        <w:gridCol w:w="2026"/>
      </w:tblGrid>
      <w:tr w:rsidR="00AB63D4" w:rsidRPr="00C84C62" w14:paraId="437504A9" w14:textId="77777777" w:rsidTr="00EC55B9">
        <w:trPr>
          <w:trHeight w:val="364"/>
        </w:trPr>
        <w:tc>
          <w:tcPr>
            <w:tcW w:w="982" w:type="dxa"/>
            <w:vMerge w:val="restart"/>
            <w:tcBorders>
              <w:right w:val="single" w:sz="4" w:space="0" w:color="3E403E"/>
            </w:tcBorders>
            <w:textDirection w:val="btLr"/>
          </w:tcPr>
          <w:p w14:paraId="3358AAE9" w14:textId="77777777" w:rsidR="00AB63D4" w:rsidRPr="00A224FD" w:rsidRDefault="00AB63D4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  <w:p w14:paraId="6BA187E8" w14:textId="77777777" w:rsidR="00AB63D4" w:rsidRPr="00A224FD" w:rsidRDefault="00AB63D4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Faldsikringsudstyr</w:t>
            </w:r>
          </w:p>
        </w:tc>
        <w:tc>
          <w:tcPr>
            <w:tcW w:w="1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2EE7B243" w14:textId="77777777" w:rsidR="00AB63D4" w:rsidRPr="00AB6552" w:rsidRDefault="00AB63D4" w:rsidP="00EC55B9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Faldsele</w:t>
            </w:r>
          </w:p>
        </w:tc>
        <w:tc>
          <w:tcPr>
            <w:tcW w:w="450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9AE8C3C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3E403E"/>
              <w:left w:val="single" w:sz="4" w:space="0" w:color="3E403E"/>
              <w:right w:val="single" w:sz="4" w:space="0" w:color="3E403E"/>
            </w:tcBorders>
          </w:tcPr>
          <w:p w14:paraId="34E045DE" w14:textId="45949D61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Efter leverandørens</w:t>
            </w:r>
          </w:p>
          <w:p w14:paraId="5C5ADB45" w14:textId="77777777" w:rsidR="00C84C6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anvisninger. </w:t>
            </w:r>
          </w:p>
          <w:p w14:paraId="08468FC0" w14:textId="29D5B4D8" w:rsidR="00AB63D4" w:rsidRPr="00AB6552" w:rsidRDefault="00AB63D4" w:rsidP="00C84C62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Hvis</w:t>
            </w:r>
            <w:r w:rsidR="00C84C6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intet andet er anført</w:t>
            </w:r>
            <w:r w:rsidR="00687AFB" w:rsidRPr="009227EC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: hver 12. måned</w:t>
            </w:r>
          </w:p>
        </w:tc>
        <w:tc>
          <w:tcPr>
            <w:tcW w:w="2154" w:type="dxa"/>
            <w:vMerge w:val="restart"/>
            <w:tcBorders>
              <w:top w:val="single" w:sz="4" w:space="0" w:color="3E403E"/>
              <w:left w:val="single" w:sz="4" w:space="0" w:color="3E403E"/>
              <w:right w:val="single" w:sz="4" w:space="0" w:color="3E403E"/>
            </w:tcBorders>
          </w:tcPr>
          <w:p w14:paraId="160563D6" w14:textId="09058748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Eftersyn udføres</w:t>
            </w:r>
            <w:r w:rsidR="0036566B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af </w:t>
            </w:r>
            <w:r w:rsidR="0036566B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KOMPETENT</w:t>
            </w:r>
            <w:r w:rsidR="0036566B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person </w:t>
            </w:r>
            <w:r w:rsidR="0036566B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anvist af</w:t>
            </w:r>
            <w:r w:rsidR="0036566B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producenten</w:t>
            </w:r>
            <w:r w:rsidR="00EC55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026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7D3CD39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AB63D4" w:rsidRPr="00AB6552" w14:paraId="3CC84F53" w14:textId="77777777" w:rsidTr="00EC55B9">
        <w:trPr>
          <w:trHeight w:val="470"/>
        </w:trPr>
        <w:tc>
          <w:tcPr>
            <w:tcW w:w="982" w:type="dxa"/>
            <w:vMerge/>
            <w:tcBorders>
              <w:top w:val="nil"/>
              <w:bottom w:val="single" w:sz="4" w:space="0" w:color="5C5D5B"/>
              <w:right w:val="single" w:sz="4" w:space="0" w:color="3E403E"/>
            </w:tcBorders>
            <w:textDirection w:val="btLr"/>
          </w:tcPr>
          <w:p w14:paraId="7B409205" w14:textId="77777777" w:rsidR="00AB63D4" w:rsidRPr="00A224FD" w:rsidRDefault="00AB63D4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772EC6B8" w14:textId="77777777" w:rsidR="00AB63D4" w:rsidRPr="00AB6552" w:rsidRDefault="00AB63D4" w:rsidP="00EC55B9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Faldsikringsline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88A7941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left w:val="single" w:sz="4" w:space="0" w:color="3E403E"/>
              <w:bottom w:val="single" w:sz="4" w:space="0" w:color="5C5D5B"/>
              <w:right w:val="single" w:sz="4" w:space="0" w:color="3E403E"/>
            </w:tcBorders>
          </w:tcPr>
          <w:p w14:paraId="535A888E" w14:textId="2009D941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left w:val="single" w:sz="4" w:space="0" w:color="3E403E"/>
              <w:bottom w:val="single" w:sz="4" w:space="0" w:color="5C5D5B"/>
              <w:right w:val="single" w:sz="4" w:space="0" w:color="3E403E"/>
            </w:tcBorders>
          </w:tcPr>
          <w:p w14:paraId="53359689" w14:textId="4F9048FC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9DCF5A3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AB63D4" w:rsidRPr="00AB6552" w14:paraId="5FC79FE3" w14:textId="77777777" w:rsidTr="00EC55B9">
        <w:trPr>
          <w:trHeight w:val="327"/>
        </w:trPr>
        <w:tc>
          <w:tcPr>
            <w:tcW w:w="982" w:type="dxa"/>
            <w:vMerge/>
            <w:tcBorders>
              <w:top w:val="nil"/>
              <w:bottom w:val="single" w:sz="4" w:space="0" w:color="5C5D5B"/>
              <w:right w:val="single" w:sz="4" w:space="0" w:color="3E403E"/>
            </w:tcBorders>
            <w:textDirection w:val="btLr"/>
          </w:tcPr>
          <w:p w14:paraId="6BC4B955" w14:textId="77777777" w:rsidR="00AB63D4" w:rsidRPr="00A224FD" w:rsidRDefault="00AB63D4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7506F394" w14:textId="77777777" w:rsidR="00AB63D4" w:rsidRPr="00AB6552" w:rsidRDefault="00AB63D4" w:rsidP="00EC55B9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Faldsikringsstrop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6BB5ECB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left w:val="single" w:sz="4" w:space="0" w:color="3E403E"/>
              <w:bottom w:val="single" w:sz="4" w:space="0" w:color="5C5D5B"/>
              <w:right w:val="single" w:sz="4" w:space="0" w:color="3E403E"/>
            </w:tcBorders>
          </w:tcPr>
          <w:p w14:paraId="7D30461E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left w:val="single" w:sz="4" w:space="0" w:color="3E403E"/>
              <w:bottom w:val="single" w:sz="4" w:space="0" w:color="5C5D5B"/>
              <w:right w:val="single" w:sz="4" w:space="0" w:color="3E403E"/>
            </w:tcBorders>
          </w:tcPr>
          <w:p w14:paraId="3FFEEBD4" w14:textId="6F641E70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1A9F277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AB63D4" w:rsidRPr="00AB6552" w14:paraId="6813F742" w14:textId="77777777" w:rsidTr="00EC55B9">
        <w:trPr>
          <w:trHeight w:val="637"/>
        </w:trPr>
        <w:tc>
          <w:tcPr>
            <w:tcW w:w="982" w:type="dxa"/>
            <w:vMerge/>
            <w:tcBorders>
              <w:top w:val="nil"/>
              <w:bottom w:val="single" w:sz="4" w:space="0" w:color="5C5D5B"/>
              <w:right w:val="single" w:sz="4" w:space="0" w:color="3E403E"/>
            </w:tcBorders>
            <w:textDirection w:val="btLr"/>
          </w:tcPr>
          <w:p w14:paraId="17DE71BB" w14:textId="77777777" w:rsidR="00AB63D4" w:rsidRPr="00A224FD" w:rsidRDefault="00AB63D4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942" w:type="dxa"/>
            <w:tcBorders>
              <w:top w:val="single" w:sz="4" w:space="0" w:color="3E403E"/>
              <w:left w:val="single" w:sz="4" w:space="0" w:color="3E403E"/>
              <w:bottom w:val="nil"/>
              <w:right w:val="single" w:sz="4" w:space="0" w:color="3E403E"/>
            </w:tcBorders>
            <w:vAlign w:val="center"/>
          </w:tcPr>
          <w:p w14:paraId="4BBDCCC7" w14:textId="1D2D2147" w:rsidR="00AB63D4" w:rsidRPr="00AB6552" w:rsidRDefault="00AB63D4" w:rsidP="00EC55B9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Faldsikringsblok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(taljer)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B65D0D3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left w:val="single" w:sz="4" w:space="0" w:color="3E403E"/>
              <w:bottom w:val="single" w:sz="4" w:space="0" w:color="5C5D5B"/>
              <w:right w:val="single" w:sz="4" w:space="0" w:color="3E403E"/>
            </w:tcBorders>
          </w:tcPr>
          <w:p w14:paraId="1C090306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left w:val="single" w:sz="4" w:space="0" w:color="3E403E"/>
              <w:bottom w:val="single" w:sz="4" w:space="0" w:color="5C5D5B"/>
              <w:right w:val="single" w:sz="4" w:space="0" w:color="3E403E"/>
            </w:tcBorders>
          </w:tcPr>
          <w:p w14:paraId="20C5C4E3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E1F0BC9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AB63D4" w:rsidRPr="00AB6552" w14:paraId="78E3A67C" w14:textId="77777777" w:rsidTr="00A224FD">
        <w:trPr>
          <w:trHeight w:val="624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39E5B15E" w14:textId="77777777" w:rsidR="00AB63D4" w:rsidRPr="00A224FD" w:rsidRDefault="00AB63D4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BD228C2" w14:textId="67625EAF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Karabinhager/sjækkel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8726A81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86C8A0B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6F87DCB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5FEBE9E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AB63D4" w:rsidRPr="00C84C62" w14:paraId="0C28008D" w14:textId="77777777" w:rsidTr="00A224FD">
        <w:trPr>
          <w:trHeight w:val="1979"/>
        </w:trPr>
        <w:tc>
          <w:tcPr>
            <w:tcW w:w="982" w:type="dxa"/>
            <w:vMerge w:val="restart"/>
            <w:tcBorders>
              <w:bottom w:val="single" w:sz="4" w:space="0" w:color="5C5D5B"/>
              <w:right w:val="single" w:sz="4" w:space="0" w:color="3E403E"/>
            </w:tcBorders>
            <w:textDirection w:val="btLr"/>
          </w:tcPr>
          <w:p w14:paraId="5076E340" w14:textId="77777777" w:rsidR="00AB63D4" w:rsidRPr="00A224FD" w:rsidRDefault="00AB63D4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  <w:p w14:paraId="7BF8DFFE" w14:textId="77777777" w:rsidR="00AB63D4" w:rsidRPr="00A224FD" w:rsidRDefault="00AB63D4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Ventilation</w:t>
            </w:r>
          </w:p>
        </w:tc>
        <w:tc>
          <w:tcPr>
            <w:tcW w:w="1942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5C5D5B"/>
              <w:right w:val="single" w:sz="4" w:space="0" w:color="3E403E"/>
            </w:tcBorders>
          </w:tcPr>
          <w:p w14:paraId="15B619FF" w14:textId="7E6F2E92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Ventilationsanlæg, særligt</w:t>
            </w:r>
            <w:r w:rsidR="00125F9D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proces</w:t>
            </w:r>
            <w:r w:rsidR="0036566B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-</w:t>
            </w:r>
            <w:r w:rsidR="0036566B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ventilation</w:t>
            </w:r>
          </w:p>
        </w:tc>
        <w:tc>
          <w:tcPr>
            <w:tcW w:w="450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61015E5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5C5D5B"/>
              <w:right w:val="single" w:sz="4" w:space="0" w:color="3E403E"/>
            </w:tcBorders>
          </w:tcPr>
          <w:p w14:paraId="07E4D609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Efter leverandørens</w:t>
            </w:r>
          </w:p>
          <w:p w14:paraId="78DDC6FA" w14:textId="77777777" w:rsidR="00687AFB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anvisninger. </w:t>
            </w:r>
          </w:p>
          <w:p w14:paraId="3224A5E5" w14:textId="428EBC62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Hvis</w:t>
            </w:r>
            <w:r w:rsidR="0036566B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intet andet er anført hver 12. måned</w:t>
            </w:r>
            <w:r w:rsidR="00EC55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3E403E"/>
              <w:left w:val="single" w:sz="4" w:space="0" w:color="3E403E"/>
              <w:bottom w:val="nil"/>
              <w:right w:val="single" w:sz="4" w:space="0" w:color="3E403E"/>
            </w:tcBorders>
          </w:tcPr>
          <w:p w14:paraId="065BCB9E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Eftersyn udføres</w:t>
            </w:r>
          </w:p>
          <w:p w14:paraId="0A9F18FC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af leverandør eller</w:t>
            </w:r>
          </w:p>
          <w:p w14:paraId="42FD0268" w14:textId="34238D5B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anden SAGKYNDIG</w:t>
            </w:r>
            <w:r w:rsidR="00EC55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026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F521CCE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AB63D4" w:rsidRPr="00C84C62" w14:paraId="64FA67D7" w14:textId="77777777" w:rsidTr="00EC55B9">
        <w:trPr>
          <w:trHeight w:val="50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01A0A0FC" w14:textId="77777777" w:rsidR="00AB63D4" w:rsidRPr="00A224FD" w:rsidRDefault="00AB63D4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942" w:type="dxa"/>
            <w:vMerge/>
            <w:tcBorders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A4CA078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8B4C28F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998B850" w14:textId="2252ABB6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2E39474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FC2F33E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AB63D4" w:rsidRPr="00AB6552" w14:paraId="5678811E" w14:textId="77777777" w:rsidTr="00A224FD">
        <w:trPr>
          <w:trHeight w:val="419"/>
        </w:trPr>
        <w:tc>
          <w:tcPr>
            <w:tcW w:w="982" w:type="dxa"/>
            <w:vMerge w:val="restart"/>
            <w:tcBorders>
              <w:bottom w:val="single" w:sz="4" w:space="0" w:color="3E403E"/>
              <w:right w:val="single" w:sz="4" w:space="0" w:color="3E403E"/>
            </w:tcBorders>
            <w:textDirection w:val="btLr"/>
          </w:tcPr>
          <w:p w14:paraId="2C2C1109" w14:textId="65EBA28C" w:rsidR="00AB63D4" w:rsidRPr="00A224FD" w:rsidRDefault="0036566B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br/>
            </w:r>
            <w:r w:rsidR="00A224FD"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 xml:space="preserve">Trykluft til </w:t>
            </w:r>
            <w:r w:rsidR="00AB63D4"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åndemiddelluft</w:t>
            </w:r>
          </w:p>
        </w:tc>
        <w:tc>
          <w:tcPr>
            <w:tcW w:w="1942" w:type="dxa"/>
            <w:vMerge w:val="restart"/>
            <w:tcBorders>
              <w:top w:val="single" w:sz="4" w:space="0" w:color="3E403E"/>
              <w:left w:val="single" w:sz="4" w:space="0" w:color="3E403E"/>
              <w:right w:val="single" w:sz="4" w:space="0" w:color="3E403E"/>
            </w:tcBorders>
          </w:tcPr>
          <w:p w14:paraId="244E0EFC" w14:textId="17852DA2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Anvendelse af </w:t>
            </w:r>
            <w:r w:rsidR="0036566B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trykluftforsynet</w:t>
            </w:r>
          </w:p>
          <w:p w14:paraId="3196430A" w14:textId="61A1A8BF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åndedrætsværn</w:t>
            </w:r>
          </w:p>
        </w:tc>
        <w:tc>
          <w:tcPr>
            <w:tcW w:w="450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C969605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3E403E"/>
              <w:left w:val="single" w:sz="4" w:space="0" w:color="3E403E"/>
              <w:right w:val="single" w:sz="4" w:space="0" w:color="3E403E"/>
            </w:tcBorders>
          </w:tcPr>
          <w:p w14:paraId="538A1632" w14:textId="110ED91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Minimum hver 12.</w:t>
            </w:r>
            <w:r w:rsidR="0036566B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måned</w:t>
            </w:r>
            <w:r w:rsidR="0036566B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  <w:p w14:paraId="68063147" w14:textId="53DFEED9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Ifølge Bekendtgørelse </w:t>
            </w:r>
            <w:r w:rsidR="00EC55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om</w:t>
            </w:r>
            <w:r w:rsidR="00EC55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brug af personlige </w:t>
            </w:r>
            <w:r w:rsidR="00EC55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værnemidler</w:t>
            </w:r>
            <w:r w:rsidR="00EC55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154" w:type="dxa"/>
            <w:vMerge w:val="restart"/>
            <w:tcBorders>
              <w:top w:val="single" w:sz="4" w:space="0" w:color="3E403E"/>
              <w:left w:val="single" w:sz="4" w:space="0" w:color="3E403E"/>
              <w:right w:val="single" w:sz="4" w:space="0" w:color="3E403E"/>
            </w:tcBorders>
          </w:tcPr>
          <w:p w14:paraId="56CA445B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Eftersyn udføres af</w:t>
            </w:r>
          </w:p>
          <w:p w14:paraId="509D6D8C" w14:textId="22EB338A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SAGKYNDIG</w:t>
            </w:r>
            <w:r w:rsidR="00EC55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026" w:type="dxa"/>
            <w:tcBorders>
              <w:top w:val="single" w:sz="4" w:space="0" w:color="3E403E"/>
              <w:left w:val="single" w:sz="4" w:space="0" w:color="3E403E"/>
              <w:bottom w:val="nil"/>
              <w:right w:val="single" w:sz="4" w:space="0" w:color="3E403E"/>
            </w:tcBorders>
          </w:tcPr>
          <w:p w14:paraId="42807E42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Evt. kontrolbog</w:t>
            </w:r>
          </w:p>
        </w:tc>
      </w:tr>
      <w:tr w:rsidR="00AB63D4" w:rsidRPr="00AB6552" w14:paraId="75CC2B51" w14:textId="77777777" w:rsidTr="00A224FD">
        <w:trPr>
          <w:trHeight w:val="70"/>
        </w:trPr>
        <w:tc>
          <w:tcPr>
            <w:tcW w:w="982" w:type="dxa"/>
            <w:vMerge/>
            <w:tcBorders>
              <w:top w:val="nil"/>
              <w:bottom w:val="single" w:sz="4" w:space="0" w:color="3E403E"/>
              <w:right w:val="single" w:sz="4" w:space="0" w:color="3E403E"/>
            </w:tcBorders>
            <w:textDirection w:val="btLr"/>
          </w:tcPr>
          <w:p w14:paraId="67FE3F40" w14:textId="77777777" w:rsidR="00AB63D4" w:rsidRPr="00AB6552" w:rsidRDefault="00AB63D4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942" w:type="dxa"/>
            <w:vMerge/>
            <w:tcBorders>
              <w:left w:val="single" w:sz="4" w:space="0" w:color="3E403E"/>
              <w:right w:val="single" w:sz="4" w:space="0" w:color="3E403E"/>
            </w:tcBorders>
          </w:tcPr>
          <w:p w14:paraId="1FCD74E9" w14:textId="5265BE9B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80ACF62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left w:val="single" w:sz="4" w:space="0" w:color="3E403E"/>
              <w:right w:val="single" w:sz="4" w:space="0" w:color="3E403E"/>
            </w:tcBorders>
          </w:tcPr>
          <w:p w14:paraId="41C2BA0B" w14:textId="172A2A7F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left w:val="single" w:sz="4" w:space="0" w:color="3E403E"/>
              <w:right w:val="single" w:sz="4" w:space="0" w:color="3E403E"/>
            </w:tcBorders>
          </w:tcPr>
          <w:p w14:paraId="666810DC" w14:textId="2BE04BD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3E403E"/>
              <w:bottom w:val="nil"/>
              <w:right w:val="single" w:sz="4" w:space="0" w:color="3E403E"/>
            </w:tcBorders>
          </w:tcPr>
          <w:p w14:paraId="415BB218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AB63D4" w:rsidRPr="00AB6552" w14:paraId="410D9B4D" w14:textId="77777777" w:rsidTr="00A224FD">
        <w:trPr>
          <w:trHeight w:val="250"/>
        </w:trPr>
        <w:tc>
          <w:tcPr>
            <w:tcW w:w="982" w:type="dxa"/>
            <w:vMerge/>
            <w:tcBorders>
              <w:top w:val="nil"/>
              <w:bottom w:val="single" w:sz="4" w:space="0" w:color="3E403E"/>
              <w:right w:val="single" w:sz="4" w:space="0" w:color="3E403E"/>
            </w:tcBorders>
            <w:textDirection w:val="btLr"/>
          </w:tcPr>
          <w:p w14:paraId="34A6B225" w14:textId="77777777" w:rsidR="00AB63D4" w:rsidRPr="00AB6552" w:rsidRDefault="00AB63D4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942" w:type="dxa"/>
            <w:vMerge/>
            <w:tcBorders>
              <w:left w:val="single" w:sz="4" w:space="0" w:color="3E403E"/>
              <w:right w:val="single" w:sz="4" w:space="0" w:color="3E403E"/>
            </w:tcBorders>
          </w:tcPr>
          <w:p w14:paraId="7A0D08AF" w14:textId="52213361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1131A35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left w:val="single" w:sz="4" w:space="0" w:color="3E403E"/>
              <w:right w:val="single" w:sz="4" w:space="0" w:color="3E403E"/>
            </w:tcBorders>
          </w:tcPr>
          <w:p w14:paraId="34E14E2D" w14:textId="1E1BEFC3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left w:val="single" w:sz="4" w:space="0" w:color="3E403E"/>
              <w:right w:val="single" w:sz="4" w:space="0" w:color="3E403E"/>
            </w:tcBorders>
          </w:tcPr>
          <w:p w14:paraId="4280F5E8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3E403E"/>
              <w:bottom w:val="nil"/>
              <w:right w:val="single" w:sz="4" w:space="0" w:color="3E403E"/>
            </w:tcBorders>
          </w:tcPr>
          <w:p w14:paraId="68668BC9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AB63D4" w:rsidRPr="00AB6552" w14:paraId="320146F4" w14:textId="77777777" w:rsidTr="00A224FD">
        <w:trPr>
          <w:trHeight w:val="655"/>
        </w:trPr>
        <w:tc>
          <w:tcPr>
            <w:tcW w:w="982" w:type="dxa"/>
            <w:vMerge/>
            <w:tcBorders>
              <w:top w:val="nil"/>
              <w:bottom w:val="single" w:sz="4" w:space="0" w:color="3E403E"/>
              <w:right w:val="single" w:sz="4" w:space="0" w:color="3E403E"/>
            </w:tcBorders>
            <w:textDirection w:val="btLr"/>
          </w:tcPr>
          <w:p w14:paraId="420BA76C" w14:textId="77777777" w:rsidR="00AB63D4" w:rsidRPr="00AB6552" w:rsidRDefault="00AB63D4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942" w:type="dxa"/>
            <w:vMerge/>
            <w:tcBorders>
              <w:left w:val="single" w:sz="4" w:space="0" w:color="3E403E"/>
              <w:right w:val="single" w:sz="4" w:space="0" w:color="3E403E"/>
            </w:tcBorders>
          </w:tcPr>
          <w:p w14:paraId="5422BAE4" w14:textId="5FC60A59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368A2CE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left w:val="single" w:sz="4" w:space="0" w:color="3E403E"/>
              <w:right w:val="single" w:sz="4" w:space="0" w:color="3E403E"/>
            </w:tcBorders>
          </w:tcPr>
          <w:p w14:paraId="703A9AD7" w14:textId="55CC8B1A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left w:val="single" w:sz="4" w:space="0" w:color="3E403E"/>
              <w:right w:val="single" w:sz="4" w:space="0" w:color="3E403E"/>
            </w:tcBorders>
          </w:tcPr>
          <w:p w14:paraId="13531A6D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3E403E"/>
              <w:bottom w:val="nil"/>
              <w:right w:val="single" w:sz="4" w:space="0" w:color="3E403E"/>
            </w:tcBorders>
          </w:tcPr>
          <w:p w14:paraId="762985DC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AB63D4" w:rsidRPr="00AB6552" w14:paraId="0C43852F" w14:textId="77777777" w:rsidTr="00A224FD">
        <w:trPr>
          <w:trHeight w:val="1345"/>
        </w:trPr>
        <w:tc>
          <w:tcPr>
            <w:tcW w:w="982" w:type="dxa"/>
            <w:vMerge/>
            <w:tcBorders>
              <w:top w:val="nil"/>
              <w:bottom w:val="single" w:sz="4" w:space="0" w:color="3E403E"/>
              <w:right w:val="single" w:sz="4" w:space="0" w:color="3E403E"/>
            </w:tcBorders>
            <w:textDirection w:val="btLr"/>
          </w:tcPr>
          <w:p w14:paraId="760BC632" w14:textId="77777777" w:rsidR="00AB63D4" w:rsidRPr="00AB6552" w:rsidRDefault="00AB63D4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942" w:type="dxa"/>
            <w:vMerge/>
            <w:tcBorders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CBF57E9" w14:textId="300B5ECA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39C6747" w14:textId="77777777" w:rsidR="00AB63D4" w:rsidRPr="00AB6552" w:rsidRDefault="00AB63D4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232DC44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43915DD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D088E2F" w14:textId="77777777" w:rsidR="00AB63D4" w:rsidRPr="00AB6552" w:rsidRDefault="00AB63D4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C84C62" w14:paraId="563A5DF3" w14:textId="77777777">
        <w:trPr>
          <w:trHeight w:val="761"/>
        </w:trPr>
        <w:tc>
          <w:tcPr>
            <w:tcW w:w="10023" w:type="dxa"/>
            <w:gridSpan w:val="6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shd w:val="clear" w:color="auto" w:fill="EBEBE6"/>
          </w:tcPr>
          <w:p w14:paraId="155902F7" w14:textId="77777777" w:rsidR="005F33E0" w:rsidRPr="00AB6552" w:rsidRDefault="005F33E0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12D37BA0" w14:textId="7FA198DC" w:rsidR="005F33E0" w:rsidRPr="00AB6552" w:rsidRDefault="00F16EC6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Lovpligtige eftersyn i henhold til anden lovgivning</w:t>
            </w:r>
          </w:p>
        </w:tc>
      </w:tr>
      <w:tr w:rsidR="00342E22" w:rsidRPr="00C84C62" w14:paraId="72D0E25B" w14:textId="77777777" w:rsidTr="00EC55B9">
        <w:trPr>
          <w:trHeight w:val="446"/>
        </w:trPr>
        <w:tc>
          <w:tcPr>
            <w:tcW w:w="982" w:type="dxa"/>
            <w:vMerge w:val="restart"/>
            <w:tcBorders>
              <w:top w:val="single" w:sz="4" w:space="0" w:color="3E403E"/>
              <w:right w:val="single" w:sz="4" w:space="0" w:color="3E403E"/>
            </w:tcBorders>
            <w:textDirection w:val="btLr"/>
          </w:tcPr>
          <w:p w14:paraId="79DE65D1" w14:textId="62B165DC" w:rsidR="005F33E0" w:rsidRPr="00A224FD" w:rsidRDefault="00FC1B64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br/>
            </w:r>
            <w:r w:rsidR="00A224FD"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 xml:space="preserve">Elektrisk </w:t>
            </w:r>
            <w:r w:rsidR="00F16EC6" w:rsidRPr="00A224F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materiel (håndværktøj)</w:t>
            </w:r>
          </w:p>
        </w:tc>
        <w:tc>
          <w:tcPr>
            <w:tcW w:w="1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63F4FE42" w14:textId="77777777" w:rsidR="005F33E0" w:rsidRPr="00AB6552" w:rsidRDefault="00F16EC6" w:rsidP="00EC55B9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Boremaskine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48CB0337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5E5FA1D" w14:textId="77777777" w:rsidR="00687AFB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 leverandørens </w:t>
            </w:r>
            <w:r w:rsidR="0036566B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anvisninger. </w:t>
            </w:r>
          </w:p>
          <w:p w14:paraId="2F473BA2" w14:textId="13813A61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Hvis intet andet er anført hver 12. måned</w:t>
            </w:r>
            <w:r w:rsidR="00EC55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.</w:t>
            </w:r>
          </w:p>
        </w:tc>
        <w:tc>
          <w:tcPr>
            <w:tcW w:w="2154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4001510" w14:textId="7B05D0B7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Eftersyn udføres af </w:t>
            </w:r>
            <w:r w:rsidR="00FC1B6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SAGKYNDIG eller en </w:t>
            </w:r>
            <w:r w:rsidR="00FC1B6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INSTRUERET</w:t>
            </w:r>
            <w:r w:rsidR="00FC1B6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</w:t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person*.</w:t>
            </w:r>
          </w:p>
          <w:p w14:paraId="0234C861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69AF366C" w14:textId="3281EDD7" w:rsidR="005F33E0" w:rsidRPr="00EC55B9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  <w:lang w:val="da-DK"/>
                <w14:ligatures w14:val="standard"/>
              </w:rPr>
            </w:pPr>
            <w:r w:rsidRPr="00FC1B64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  <w:lang w:val="da-DK"/>
                <w14:ligatures w14:val="standard"/>
              </w:rPr>
              <w:t>*</w:t>
            </w:r>
            <w:r w:rsidRPr="00EC55B9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  <w:lang w:val="da-DK"/>
                <w14:ligatures w14:val="standard"/>
              </w:rPr>
              <w:t>En instrueret person er ifølge DS/ EN 50110-2013 pkt.</w:t>
            </w:r>
            <w:r w:rsidR="0036566B" w:rsidRPr="00EC55B9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  <w:lang w:val="da-DK"/>
                <w14:ligatures w14:val="standard"/>
              </w:rPr>
              <w:t xml:space="preserve"> </w:t>
            </w:r>
            <w:r w:rsidRPr="00EC55B9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  <w:lang w:val="da-DK"/>
                <w14:ligatures w14:val="standard"/>
              </w:rPr>
              <w:t>3.25:</w:t>
            </w:r>
          </w:p>
          <w:p w14:paraId="01C7AC2C" w14:textId="4FD541B4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EC55B9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  <w:lang w:val="da-DK"/>
                <w14:ligatures w14:val="standard"/>
              </w:rPr>
              <w:t>Person, der er tilstrækkelig rådgivet af en sagkyndig person til, at han eller hun kan undgå</w:t>
            </w:r>
            <w:r w:rsidR="000D5A4D" w:rsidRPr="00EC55B9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  <w:lang w:val="da-DK"/>
                <w14:ligatures w14:val="standard"/>
              </w:rPr>
              <w:t xml:space="preserve"> de</w:t>
            </w:r>
            <w:r w:rsidRPr="00EC55B9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  <w:lang w:val="da-DK"/>
                <w14:ligatures w14:val="standard"/>
              </w:rPr>
              <w:t xml:space="preserve"> farer, som elektricitet kan skabe.</w:t>
            </w:r>
          </w:p>
        </w:tc>
        <w:tc>
          <w:tcPr>
            <w:tcW w:w="2026" w:type="dxa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424CCC7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25D09D80" w14:textId="77777777" w:rsidTr="00EC55B9">
        <w:trPr>
          <w:trHeight w:val="446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5288BBC3" w14:textId="77777777" w:rsidR="005F33E0" w:rsidRPr="00AB6552" w:rsidRDefault="005F33E0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629807AC" w14:textId="77777777" w:rsidR="005F33E0" w:rsidRPr="00AB6552" w:rsidRDefault="00F16EC6" w:rsidP="00EC55B9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Vinkelsliber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D6B3789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53E6BBF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6B8444C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620DD25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581F628A" w14:textId="77777777" w:rsidTr="00EC55B9">
        <w:trPr>
          <w:trHeight w:val="446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4F36EECC" w14:textId="77777777" w:rsidR="005F33E0" w:rsidRPr="00AB6552" w:rsidRDefault="005F33E0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0973E3E6" w14:textId="77777777" w:rsidR="005F33E0" w:rsidRPr="00AB6552" w:rsidRDefault="00F16EC6" w:rsidP="00EC55B9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Rystepudser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3DFAB596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6151CD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2FFA29F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40E6AAE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05F7AD7A" w14:textId="77777777" w:rsidTr="00EC55B9">
        <w:trPr>
          <w:trHeight w:val="446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471423FF" w14:textId="77777777" w:rsidR="005F33E0" w:rsidRPr="00AB6552" w:rsidRDefault="005F33E0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14:paraId="6AB5BBA3" w14:textId="77777777" w:rsidR="005F33E0" w:rsidRPr="00AB6552" w:rsidRDefault="00F16EC6" w:rsidP="00EC55B9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Arbejdslampe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58EC396D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963E2EF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805F0F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66F95325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4BAC041E" w14:textId="77777777">
        <w:trPr>
          <w:trHeight w:val="4256"/>
        </w:trPr>
        <w:tc>
          <w:tcPr>
            <w:tcW w:w="982" w:type="dxa"/>
            <w:vMerge/>
            <w:tcBorders>
              <w:top w:val="nil"/>
              <w:right w:val="single" w:sz="4" w:space="0" w:color="3E403E"/>
            </w:tcBorders>
            <w:textDirection w:val="btLr"/>
          </w:tcPr>
          <w:p w14:paraId="09C6DE8A" w14:textId="77777777" w:rsidR="005F33E0" w:rsidRPr="00AB6552" w:rsidRDefault="005F33E0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1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D5416F8" w14:textId="77777777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Svejseværk</w:t>
            </w:r>
          </w:p>
        </w:tc>
        <w:tc>
          <w:tcPr>
            <w:tcW w:w="45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0E0202D6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7E337DF1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18737B38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14:paraId="214ABFC7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</w:tbl>
    <w:p w14:paraId="2126D009" w14:textId="77777777" w:rsidR="005F33E0" w:rsidRPr="00AB6552" w:rsidRDefault="005F33E0" w:rsidP="00DF4EC4">
      <w:pPr>
        <w:adjustRightInd w:val="0"/>
        <w:snapToGrid w:val="0"/>
        <w:contextualSpacing/>
        <w:mirrorIndents/>
        <w:rPr>
          <w:rFonts w:asciiTheme="minorHAnsi" w:hAnsiTheme="minorHAnsi" w:cstheme="minorHAnsi"/>
          <w:color w:val="000000" w:themeColor="text1"/>
          <w:spacing w:val="-2"/>
          <w:sz w:val="20"/>
          <w:szCs w:val="20"/>
          <w:lang w:val="da-DK"/>
          <w14:ligatures w14:val="standard"/>
        </w:rPr>
        <w:sectPr w:rsidR="005F33E0" w:rsidRPr="00AB6552" w:rsidSect="005E0B06">
          <w:pgSz w:w="11910" w:h="16840"/>
          <w:pgMar w:top="1000" w:right="740" w:bottom="280" w:left="7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4" w:space="0" w:color="3E403E"/>
          <w:left w:val="single" w:sz="4" w:space="0" w:color="3E403E"/>
          <w:bottom w:val="single" w:sz="4" w:space="0" w:color="3E403E"/>
          <w:right w:val="single" w:sz="4" w:space="0" w:color="3E403E"/>
          <w:insideH w:val="single" w:sz="4" w:space="0" w:color="3E403E"/>
          <w:insideV w:val="single" w:sz="4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1899"/>
        <w:gridCol w:w="450"/>
        <w:gridCol w:w="2469"/>
        <w:gridCol w:w="2154"/>
        <w:gridCol w:w="2069"/>
      </w:tblGrid>
      <w:tr w:rsidR="000F5C76" w:rsidRPr="00AB6552" w14:paraId="0108A446" w14:textId="77777777" w:rsidTr="004B652B">
        <w:trPr>
          <w:trHeight w:val="2215"/>
        </w:trPr>
        <w:tc>
          <w:tcPr>
            <w:tcW w:w="982" w:type="dxa"/>
            <w:shd w:val="clear" w:color="auto" w:fill="EBEBE6"/>
            <w:textDirection w:val="btLr"/>
          </w:tcPr>
          <w:p w14:paraId="6907BAA4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68900975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Type</w:t>
            </w:r>
          </w:p>
        </w:tc>
        <w:tc>
          <w:tcPr>
            <w:tcW w:w="1899" w:type="dxa"/>
            <w:shd w:val="clear" w:color="auto" w:fill="EBEBE6"/>
            <w:textDirection w:val="btLr"/>
          </w:tcPr>
          <w:p w14:paraId="78C7AC36" w14:textId="3E8AC1C8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6C38EC0C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1F26843D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3ABCBF0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Eksempel</w:t>
            </w:r>
          </w:p>
        </w:tc>
        <w:tc>
          <w:tcPr>
            <w:tcW w:w="450" w:type="dxa"/>
            <w:shd w:val="clear" w:color="auto" w:fill="EBEBE6"/>
            <w:textDirection w:val="btLr"/>
            <w:vAlign w:val="center"/>
          </w:tcPr>
          <w:p w14:paraId="10BB7D5F" w14:textId="045C4B15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Sæt X hvis haves</w:t>
            </w:r>
          </w:p>
        </w:tc>
        <w:tc>
          <w:tcPr>
            <w:tcW w:w="2469" w:type="dxa"/>
            <w:shd w:val="clear" w:color="auto" w:fill="EBEBE6"/>
            <w:textDirection w:val="btLr"/>
          </w:tcPr>
          <w:p w14:paraId="03C56E6C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829CE98" w14:textId="10D81D00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4DDD5175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6E78140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7A563A88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Hovedeftersyn</w:t>
            </w:r>
          </w:p>
        </w:tc>
        <w:tc>
          <w:tcPr>
            <w:tcW w:w="2154" w:type="dxa"/>
            <w:shd w:val="clear" w:color="auto" w:fill="EBEBE6"/>
            <w:textDirection w:val="btLr"/>
          </w:tcPr>
          <w:p w14:paraId="59105BC8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639DE28B" w14:textId="7A259930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0F72CEE3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3B08D500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Andet vedr. eftersyn</w:t>
            </w:r>
          </w:p>
        </w:tc>
        <w:tc>
          <w:tcPr>
            <w:tcW w:w="2069" w:type="dxa"/>
            <w:shd w:val="clear" w:color="auto" w:fill="EBEBE6"/>
            <w:textDirection w:val="btLr"/>
          </w:tcPr>
          <w:p w14:paraId="5CE0270E" w14:textId="42778519" w:rsidR="000F5C76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7E39F77B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1E473DEC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2E1F478C" w14:textId="77777777" w:rsidR="000F5C76" w:rsidRPr="00AB6552" w:rsidRDefault="000F5C76" w:rsidP="000F5C76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Dokumentation</w:t>
            </w:r>
          </w:p>
        </w:tc>
      </w:tr>
      <w:tr w:rsidR="00342E22" w:rsidRPr="00C84C62" w14:paraId="65D459ED" w14:textId="77777777">
        <w:trPr>
          <w:trHeight w:val="761"/>
        </w:trPr>
        <w:tc>
          <w:tcPr>
            <w:tcW w:w="10023" w:type="dxa"/>
            <w:gridSpan w:val="6"/>
            <w:shd w:val="clear" w:color="auto" w:fill="EBEBE6"/>
          </w:tcPr>
          <w:p w14:paraId="4392BFCF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  <w:p w14:paraId="6FD552BF" w14:textId="05EACEA8" w:rsidR="005F33E0" w:rsidRPr="00AB6552" w:rsidRDefault="0013269F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     </w:t>
            </w:r>
            <w:r w:rsidR="00F16EC6"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Lovpligtige eftersyn i henhold til anden lovgivning</w:t>
            </w:r>
          </w:p>
        </w:tc>
      </w:tr>
      <w:tr w:rsidR="00342E22" w:rsidRPr="00C84C62" w14:paraId="50C5BC87" w14:textId="77777777" w:rsidTr="00EC55B9">
        <w:trPr>
          <w:trHeight w:val="421"/>
        </w:trPr>
        <w:tc>
          <w:tcPr>
            <w:tcW w:w="982" w:type="dxa"/>
            <w:vMerge w:val="restart"/>
            <w:tcBorders>
              <w:top w:val="single" w:sz="4" w:space="0" w:color="5C5D5B"/>
              <w:left w:val="single" w:sz="4" w:space="0" w:color="5C5D5B"/>
              <w:bottom w:val="single" w:sz="4" w:space="0" w:color="5C5D5B"/>
            </w:tcBorders>
            <w:textDirection w:val="btLr"/>
          </w:tcPr>
          <w:p w14:paraId="1E8AD2B5" w14:textId="77777777" w:rsidR="005F33E0" w:rsidRPr="00EC55B9" w:rsidRDefault="005F33E0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  <w:p w14:paraId="4EC23C06" w14:textId="77777777" w:rsidR="005F33E0" w:rsidRPr="00EC55B9" w:rsidRDefault="00F16EC6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EC55B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Brandslukkere</w:t>
            </w:r>
          </w:p>
        </w:tc>
        <w:tc>
          <w:tcPr>
            <w:tcW w:w="1899" w:type="dxa"/>
            <w:vAlign w:val="center"/>
          </w:tcPr>
          <w:p w14:paraId="0C859CF5" w14:textId="77777777" w:rsidR="005F33E0" w:rsidRPr="00AB6552" w:rsidRDefault="00F16EC6" w:rsidP="00EC55B9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Pulverslukker</w:t>
            </w:r>
          </w:p>
        </w:tc>
        <w:tc>
          <w:tcPr>
            <w:tcW w:w="450" w:type="dxa"/>
          </w:tcPr>
          <w:p w14:paraId="7CE31042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 w:val="restart"/>
          </w:tcPr>
          <w:p w14:paraId="2DF3A917" w14:textId="55E646A9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Serviceeftersyn minimum hver 12. måned i henhold til bl.a. Beredskabslovgivningen og bekendtgørelse om transportabelt trykbærende udstyr.</w:t>
            </w:r>
          </w:p>
        </w:tc>
        <w:tc>
          <w:tcPr>
            <w:tcW w:w="2154" w:type="dxa"/>
            <w:vMerge w:val="restart"/>
          </w:tcPr>
          <w:p w14:paraId="77AAAD98" w14:textId="4B624099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Periodisk eftersyn af </w:t>
            </w:r>
            <w:r w:rsidR="00EC55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SPECIELT godkendt </w:t>
            </w:r>
            <w:r w:rsidR="00EC55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værksted hhv. enten hvert 5. eller 10. år</w:t>
            </w:r>
          </w:p>
        </w:tc>
        <w:tc>
          <w:tcPr>
            <w:tcW w:w="2069" w:type="dxa"/>
            <w:vMerge w:val="restart"/>
          </w:tcPr>
          <w:p w14:paraId="69D2A30B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77414CEE" w14:textId="77777777" w:rsidTr="00EC55B9">
        <w:trPr>
          <w:trHeight w:val="421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4CDE7796" w14:textId="77777777" w:rsidR="005F33E0" w:rsidRPr="00EC55B9" w:rsidRDefault="005F33E0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0D9E8897" w14:textId="77777777" w:rsidR="005F33E0" w:rsidRPr="00AB6552" w:rsidRDefault="00F16EC6" w:rsidP="00EC55B9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CO2-slukker</w:t>
            </w:r>
          </w:p>
        </w:tc>
        <w:tc>
          <w:tcPr>
            <w:tcW w:w="450" w:type="dxa"/>
          </w:tcPr>
          <w:p w14:paraId="15EACD31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6BCE9D7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707B3E02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4306CF08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6709C15A" w14:textId="77777777" w:rsidTr="00EC55B9">
        <w:trPr>
          <w:trHeight w:val="364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1F313D4D" w14:textId="77777777" w:rsidR="005F33E0" w:rsidRPr="00EC55B9" w:rsidRDefault="005F33E0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3F0969BF" w14:textId="77777777" w:rsidR="005F33E0" w:rsidRPr="00AB6552" w:rsidRDefault="00F16EC6" w:rsidP="00EC55B9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Skumslukker</w:t>
            </w:r>
          </w:p>
        </w:tc>
        <w:tc>
          <w:tcPr>
            <w:tcW w:w="450" w:type="dxa"/>
          </w:tcPr>
          <w:p w14:paraId="672A95C2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67C0175B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4F4CDCC4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52BE3BD2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0E518B17" w14:textId="77777777" w:rsidTr="00EC55B9">
        <w:trPr>
          <w:trHeight w:val="364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7C4B8045" w14:textId="77777777" w:rsidR="005F33E0" w:rsidRPr="00EC55B9" w:rsidRDefault="005F33E0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7784CA74" w14:textId="77777777" w:rsidR="005F33E0" w:rsidRPr="00AB6552" w:rsidRDefault="00F16EC6" w:rsidP="00EC55B9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Vandslukker</w:t>
            </w:r>
          </w:p>
        </w:tc>
        <w:tc>
          <w:tcPr>
            <w:tcW w:w="450" w:type="dxa"/>
          </w:tcPr>
          <w:p w14:paraId="3C57B9DB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0C81C7D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69DBA525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2A5B5ED3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342E22" w:rsidRPr="00AB6552" w14:paraId="35FB6CDD" w14:textId="77777777" w:rsidTr="00EC55B9">
        <w:trPr>
          <w:trHeight w:val="487"/>
        </w:trPr>
        <w:tc>
          <w:tcPr>
            <w:tcW w:w="982" w:type="dxa"/>
            <w:vMerge/>
            <w:tcBorders>
              <w:top w:val="nil"/>
              <w:left w:val="single" w:sz="4" w:space="0" w:color="5C5D5B"/>
              <w:bottom w:val="single" w:sz="4" w:space="0" w:color="5C5D5B"/>
            </w:tcBorders>
            <w:textDirection w:val="btLr"/>
          </w:tcPr>
          <w:p w14:paraId="69519AF0" w14:textId="77777777" w:rsidR="005F33E0" w:rsidRPr="00EC55B9" w:rsidRDefault="005F33E0" w:rsidP="009227EC">
            <w:pPr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</w:tc>
        <w:tc>
          <w:tcPr>
            <w:tcW w:w="1899" w:type="dxa"/>
            <w:vAlign w:val="center"/>
          </w:tcPr>
          <w:p w14:paraId="7AB1E21E" w14:textId="77777777" w:rsidR="005F33E0" w:rsidRPr="00AB6552" w:rsidRDefault="00F16EC6" w:rsidP="00EC55B9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Slangevinder</w:t>
            </w:r>
          </w:p>
        </w:tc>
        <w:tc>
          <w:tcPr>
            <w:tcW w:w="450" w:type="dxa"/>
          </w:tcPr>
          <w:p w14:paraId="153C9F8C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51C18112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078166C2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0A4FE471" w14:textId="77777777" w:rsidR="005F33E0" w:rsidRPr="00AB6552" w:rsidRDefault="005F33E0" w:rsidP="00DF4EC4">
            <w:pPr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  <w:tr w:rsidR="005F33E0" w:rsidRPr="00AB6552" w14:paraId="03FB23B8" w14:textId="77777777">
        <w:trPr>
          <w:trHeight w:val="2135"/>
        </w:trPr>
        <w:tc>
          <w:tcPr>
            <w:tcW w:w="982" w:type="dxa"/>
            <w:tcBorders>
              <w:top w:val="single" w:sz="4" w:space="0" w:color="5C5D5B"/>
              <w:left w:val="single" w:sz="4" w:space="0" w:color="5C5D5B"/>
              <w:bottom w:val="single" w:sz="4" w:space="0" w:color="5C5D5B"/>
            </w:tcBorders>
            <w:textDirection w:val="btLr"/>
          </w:tcPr>
          <w:p w14:paraId="098C1B67" w14:textId="77777777" w:rsidR="005F33E0" w:rsidRPr="00EC55B9" w:rsidRDefault="005F33E0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</w:p>
          <w:p w14:paraId="5F03EBF9" w14:textId="77777777" w:rsidR="005F33E0" w:rsidRPr="00EC55B9" w:rsidRDefault="00F16EC6" w:rsidP="009227EC">
            <w:pPr>
              <w:pStyle w:val="TableParagraph"/>
              <w:adjustRightInd w:val="0"/>
              <w:snapToGrid w:val="0"/>
              <w:contextualSpacing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</w:pPr>
            <w:r w:rsidRPr="00EC55B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da-DK"/>
                <w14:ligatures w14:val="standard"/>
              </w:rPr>
              <w:t>Gasinstallation</w:t>
            </w:r>
          </w:p>
        </w:tc>
        <w:tc>
          <w:tcPr>
            <w:tcW w:w="1899" w:type="dxa"/>
          </w:tcPr>
          <w:p w14:paraId="645D7781" w14:textId="77777777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Gaskedel</w:t>
            </w:r>
          </w:p>
        </w:tc>
        <w:tc>
          <w:tcPr>
            <w:tcW w:w="450" w:type="dxa"/>
          </w:tcPr>
          <w:p w14:paraId="70BE6C66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469" w:type="dxa"/>
          </w:tcPr>
          <w:p w14:paraId="54516B68" w14:textId="38443F17" w:rsidR="005F33E0" w:rsidRPr="00AB6552" w:rsidRDefault="00F16EC6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Gasinstallationer skal </w:t>
            </w:r>
            <w:r w:rsidR="00EC55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 xml:space="preserve">efterses regelmæssigt i </w:t>
            </w:r>
            <w:r w:rsidR="00EC55B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br/>
            </w:r>
            <w:r w:rsidRPr="00AB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  <w:t>henhold til Sikkerhedsstyrelsens regler. Kontakt autoriseret VVS-installatør for eftersynshyppighed.</w:t>
            </w:r>
          </w:p>
        </w:tc>
        <w:tc>
          <w:tcPr>
            <w:tcW w:w="2154" w:type="dxa"/>
          </w:tcPr>
          <w:p w14:paraId="5292536A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  <w:tc>
          <w:tcPr>
            <w:tcW w:w="2069" w:type="dxa"/>
          </w:tcPr>
          <w:p w14:paraId="5296F328" w14:textId="77777777" w:rsidR="005F33E0" w:rsidRPr="00AB6552" w:rsidRDefault="005F33E0" w:rsidP="00DF4EC4">
            <w:pPr>
              <w:pStyle w:val="TableParagraph"/>
              <w:adjustRightInd w:val="0"/>
              <w:snapToGrid w:val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da-DK"/>
                <w14:ligatures w14:val="standard"/>
              </w:rPr>
            </w:pPr>
          </w:p>
        </w:tc>
      </w:tr>
    </w:tbl>
    <w:p w14:paraId="549609AF" w14:textId="77777777" w:rsidR="00F16EC6" w:rsidRPr="00AB6552" w:rsidRDefault="00F16EC6" w:rsidP="00DF4EC4">
      <w:pPr>
        <w:adjustRightInd w:val="0"/>
        <w:snapToGrid w:val="0"/>
        <w:contextualSpacing/>
        <w:mirrorIndents/>
        <w:rPr>
          <w:rFonts w:asciiTheme="minorHAnsi" w:hAnsiTheme="minorHAnsi" w:cstheme="minorHAnsi"/>
          <w:color w:val="000000" w:themeColor="text1"/>
          <w:spacing w:val="-2"/>
          <w:sz w:val="20"/>
          <w:szCs w:val="20"/>
          <w:lang w:val="da-DK"/>
          <w14:ligatures w14:val="standard"/>
        </w:rPr>
      </w:pPr>
    </w:p>
    <w:sectPr w:rsidR="00F16EC6" w:rsidRPr="00AB6552" w:rsidSect="005E0B06">
      <w:pgSz w:w="11910" w:h="16840"/>
      <w:pgMar w:top="10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E0"/>
    <w:rsid w:val="00047AEF"/>
    <w:rsid w:val="000552DB"/>
    <w:rsid w:val="00074194"/>
    <w:rsid w:val="0008129E"/>
    <w:rsid w:val="00083F05"/>
    <w:rsid w:val="000D5A4D"/>
    <w:rsid w:val="000F5C76"/>
    <w:rsid w:val="00122C1B"/>
    <w:rsid w:val="00125F9D"/>
    <w:rsid w:val="00127D71"/>
    <w:rsid w:val="0013269F"/>
    <w:rsid w:val="0013695F"/>
    <w:rsid w:val="001C03F5"/>
    <w:rsid w:val="001C1FB6"/>
    <w:rsid w:val="001C2032"/>
    <w:rsid w:val="001D79D9"/>
    <w:rsid w:val="00286F53"/>
    <w:rsid w:val="002A1B90"/>
    <w:rsid w:val="002A2123"/>
    <w:rsid w:val="00337B6C"/>
    <w:rsid w:val="00342E22"/>
    <w:rsid w:val="003571DE"/>
    <w:rsid w:val="0036296E"/>
    <w:rsid w:val="0036566B"/>
    <w:rsid w:val="003E261D"/>
    <w:rsid w:val="003F5DE1"/>
    <w:rsid w:val="00435909"/>
    <w:rsid w:val="004447D6"/>
    <w:rsid w:val="004A526C"/>
    <w:rsid w:val="005330B0"/>
    <w:rsid w:val="0056304B"/>
    <w:rsid w:val="005A1269"/>
    <w:rsid w:val="005B30E0"/>
    <w:rsid w:val="005D57C8"/>
    <w:rsid w:val="005E0B06"/>
    <w:rsid w:val="005F33E0"/>
    <w:rsid w:val="00611326"/>
    <w:rsid w:val="006163BE"/>
    <w:rsid w:val="00622013"/>
    <w:rsid w:val="00686881"/>
    <w:rsid w:val="00687AFB"/>
    <w:rsid w:val="006D3715"/>
    <w:rsid w:val="00757481"/>
    <w:rsid w:val="007D3956"/>
    <w:rsid w:val="008A73B9"/>
    <w:rsid w:val="008E485E"/>
    <w:rsid w:val="008E65C0"/>
    <w:rsid w:val="009227EC"/>
    <w:rsid w:val="00941F0D"/>
    <w:rsid w:val="009510FC"/>
    <w:rsid w:val="00955FFA"/>
    <w:rsid w:val="00A224FD"/>
    <w:rsid w:val="00A6641C"/>
    <w:rsid w:val="00AA64B8"/>
    <w:rsid w:val="00AB63D4"/>
    <w:rsid w:val="00AB6552"/>
    <w:rsid w:val="00AC1103"/>
    <w:rsid w:val="00B146F8"/>
    <w:rsid w:val="00B4367F"/>
    <w:rsid w:val="00B85E4D"/>
    <w:rsid w:val="00BA7B6D"/>
    <w:rsid w:val="00BC2F7D"/>
    <w:rsid w:val="00C1484B"/>
    <w:rsid w:val="00C37F3D"/>
    <w:rsid w:val="00C51003"/>
    <w:rsid w:val="00C84C62"/>
    <w:rsid w:val="00CC60FD"/>
    <w:rsid w:val="00D36D35"/>
    <w:rsid w:val="00D37F78"/>
    <w:rsid w:val="00D43EB5"/>
    <w:rsid w:val="00D442D2"/>
    <w:rsid w:val="00D81DA1"/>
    <w:rsid w:val="00DC4E20"/>
    <w:rsid w:val="00DF4EC4"/>
    <w:rsid w:val="00E40182"/>
    <w:rsid w:val="00EC55B9"/>
    <w:rsid w:val="00F16EC6"/>
    <w:rsid w:val="00F2412C"/>
    <w:rsid w:val="00F46F4D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3C38"/>
  <w15:docId w15:val="{EC04F023-56F2-49CA-AAE3-DAA831F5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F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D37F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C2F7D"/>
    <w:rPr>
      <w:rFonts w:ascii="Arial Black" w:eastAsia="Arial Black" w:hAnsi="Arial Black" w:cs="Arial Black"/>
    </w:rPr>
  </w:style>
  <w:style w:type="character" w:styleId="CommentReference">
    <w:name w:val="annotation reference"/>
    <w:basedOn w:val="DefaultParagraphFont"/>
    <w:uiPriority w:val="99"/>
    <w:semiHidden/>
    <w:unhideWhenUsed/>
    <w:rsid w:val="00127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D71"/>
    <w:rPr>
      <w:rFonts w:ascii="Arial Black" w:eastAsia="Arial Black" w:hAnsi="Arial Black" w:cs="Arial Blac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D71"/>
    <w:rPr>
      <w:rFonts w:ascii="Arial Black" w:eastAsia="Arial Black" w:hAnsi="Arial Black" w:cs="Arial Blac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AC0372D1EDE9E44BEE6D5ACC2A31273" ma:contentTypeVersion="3" ma:contentTypeDescription="GetOrganized dokument" ma:contentTypeScope="" ma:versionID="9afa062e86fc4e23d083597cee12f485">
  <xsd:schema xmlns:xsd="http://www.w3.org/2001/XMLSchema" xmlns:xs="http://www.w3.org/2001/XMLSchema" xmlns:p="http://schemas.microsoft.com/office/2006/metadata/properties" xmlns:ns1="http://schemas.microsoft.com/sharepoint/v3" xmlns:ns2="73BE87B0-F880-48AF-B595-12DB357A7E77" xmlns:ns3="c7487f0d-d2aa-43b3-bf67-541d398b4584" xmlns:ns4="73be87b0-f880-48af-b595-12db357a7e77" targetNamespace="http://schemas.microsoft.com/office/2006/metadata/properties" ma:root="true" ma:fieldsID="512fd8850e39434bfc8c0e9da27aae7e" ns1:_="" ns2:_="" ns3:_="" ns4:_="">
    <xsd:import namespace="http://schemas.microsoft.com/sharepoint/v3"/>
    <xsd:import namespace="73BE87B0-F880-48AF-B595-12DB357A7E77"/>
    <xsd:import namespace="c7487f0d-d2aa-43b3-bf67-541d398b4584"/>
    <xsd:import namespace="73be87b0-f880-48af-b595-12db357a7e77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kumentAnsvarlig" minOccurs="0"/>
                <xsd:element ref="ns2:Korrespondance" minOccurs="0"/>
                <xsd:element ref="ns2:BrevDato" minOccurs="0"/>
                <xsd:element ref="ns2:Sender" minOccurs="0"/>
                <xsd:element ref="ns2:Recipient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je37f5ad88974fd29d0fd39396bca15b" minOccurs="0"/>
                <xsd:element ref="ns3:TaxCatchAll" minOccurs="0"/>
                <xsd:element ref="ns2:dbf51905fc4c476b80e445a18fd28b89" minOccurs="0"/>
                <xsd:element ref="ns1:CCMConversation" minOccurs="0"/>
                <xsd:element ref="ns2:Afsender_x003a_DI_x0020_nummer" minOccurs="0"/>
                <xsd:element ref="ns2:Modtagere_x003a_DI_x0020_nummer" minOccurs="0"/>
                <xsd:element ref="ns2:acd3fb1e06164cd09d5ed7cd141fe8f7" minOccurs="0"/>
                <xsd:element ref="ns2:e3500a0ec7294ab5a952ab7116514286" minOccurs="0"/>
                <xsd:element ref="ns1:CCMCognitiveType" minOccurs="0"/>
                <xsd:element ref="ns1:CCMVisualId" minOccurs="0"/>
                <xsd:element ref="ns4:Afsender_x003a_Mailadresse" minOccurs="0"/>
                <xsd:element ref="ns4:Modtagere_x003a_Mailadress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Ansvarlig" ma:index="3" nillable="true" ma:displayName="Dokument ansvarlig" ma:list="UserInfo" ma:SharePointGroup="0" ma:internalName="Dokument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description="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CognitiveType" ma:index="41" nillable="true" ma:displayName="CognitiveType" ma:decimals="0" ma:internalName="CCMCognitiveType" ma:readOnly="false">
      <xsd:simpleType>
        <xsd:restriction base="dms:Number"/>
      </xsd:simpleType>
    </xsd:element>
    <xsd:element name="CCMVisualId" ma:index="42" nillable="true" ma:displayName="Sags ID" ma:default="Tildeler" ma:internalName="CCMVisualId" ma:readOnly="true">
      <xsd:simpleType>
        <xsd:restriction base="dms:Text"/>
      </xsd:simpleType>
    </xsd:element>
    <xsd:element name="CCMMetadataExtractionStatus" ma:index="45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6" nillable="true" ma:displayName="Sider" ma:decimals="0" ma:internalName="CCMPageCount" ma:readOnly="true">
      <xsd:simpleType>
        <xsd:restriction base="dms:Number"/>
      </xsd:simpleType>
    </xsd:element>
    <xsd:element name="CCMCommentCount" ma:index="47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8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E87B0-F880-48AF-B595-12DB357A7E77" elementFormDefault="qualified">
    <xsd:import namespace="http://schemas.microsoft.com/office/2006/documentManagement/types"/>
    <xsd:import namespace="http://schemas.microsoft.com/office/infopath/2007/PartnerControls"/>
    <xsd:element name="Classification" ma:index="1" nillable="true" ma:displayName="Klassifik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6" nillable="true" ma:displayName="Korrespondance" ma:default="Intern" ma:format="Dropdown" ma:internalName="Korrespondance">
      <xsd:simpleType>
        <xsd:restriction base="dms:Choice">
          <xsd:enumeration value="Indgående"/>
          <xsd:enumeration value="Udgående"/>
          <xsd:enumeration value="Intern"/>
        </xsd:restriction>
      </xsd:simpleType>
    </xsd:element>
    <xsd:element name="BrevDato" ma:index="7" nillable="true" ma:displayName="Brevdato" ma:default="[today]" ma:format="DateOnly" ma:internalName="BrevDato">
      <xsd:simpleType>
        <xsd:restriction base="dms:DateTime"/>
      </xsd:simpleType>
    </xsd:element>
    <xsd:element name="Sender" ma:index="8" nillable="true" ma:displayName="Afsender" ma:list="{8B04BC2F-62D1-443B-8741-10D65D608C2F}" ma:internalName="Sender" ma:readOnly="false" ma:showField="Relationsnavn">
      <xsd:simpleType>
        <xsd:restriction base="dms:Lookup"/>
      </xsd:simpleType>
    </xsd:element>
    <xsd:element name="Recipient" ma:index="9" nillable="true" ma:displayName="Modtagere" ma:list="{8B04BC2F-62D1-443B-8741-10D65D608C2F}" ma:internalName="Recipient" ma:readOnly="false" ma:showField="Relation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37f5ad88974fd29d0fd39396bca15b" ma:index="31" nillable="true" ma:taxonomy="true" ma:internalName="je37f5ad88974fd29d0fd39396bca15b" ma:taxonomyFieldName="Emneord" ma:displayName="Emneord" ma:default="8;#ARBEJDSMILJØ|000903a3-fcc5-4d44-b0d0-2519a9f478ab" ma:fieldId="{3e37f5ad-8897-4fd2-9d0f-d39396bca15b}" ma:taxonomyMulti="true" ma:sspId="1175f021-6394-480f-bd74-6e19f098a40a" ma:termSetId="47cd2d9d-2658-42cf-b898-2017e6d0e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f51905fc4c476b80e445a18fd28b89" ma:index="33" nillable="true" ma:taxonomy="true" ma:internalName="dbf51905fc4c476b80e445a18fd28b89" ma:taxonomyFieldName="Dokumenttype" ma:displayName="Dokumenttype" ma:default="" ma:fieldId="{dbf51905-fc4c-476b-80e4-45a18fd28b89}" ma:sspId="1175f021-6394-480f-bd74-6e19f098a40a" ma:termSetId="83cf7dff-1c62-40c3-b5c2-ee10c49d25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DI_x0020_nummer" ma:index="35" nillable="true" ma:displayName="Afsender:DI nummer" ma:list="{8B04BC2F-62D1-443B-8741-10D65D608C2F}" ma:internalName="Afsender_x003a_DI_x0020_nummer" ma:readOnly="true" ma:showField="DInr" ma:web="">
      <xsd:simpleType>
        <xsd:restriction base="dms:Lookup"/>
      </xsd:simpleType>
    </xsd:element>
    <xsd:element name="Modtagere_x003a_DI_x0020_nummer" ma:index="36" nillable="true" ma:displayName="Modtagere:DI nummer" ma:list="{8B04BC2F-62D1-443B-8741-10D65D608C2F}" ma:internalName="Modtagere_x003a_DI_x0020_nummer" ma:readOnly="true" ma:showField="DInr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d3fb1e06164cd09d5ed7cd141fe8f7" ma:index="37" nillable="true" ma:taxonomy="true" ma:internalName="acd3fb1e06164cd09d5ed7cd141fe8f7" ma:taxonomyFieldName="Department" ma:displayName="Afdeling" ma:default="" ma:fieldId="{acd3fb1e-0616-4cd0-9d5e-d7cd141fe8f7}" ma:sspId="1175f021-6394-480f-bd74-6e19f098a40a" ma:termSetId="264c202f-55e2-4396-a535-534e97af2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00a0ec7294ab5a952ab7116514286" ma:index="39" nillable="true" ma:taxonomy="true" ma:internalName="e3500a0ec7294ab5a952ab7116514286" ma:taxonomyFieldName="Omr_x00e5_de" ma:displayName="Område" ma:default="" ma:fieldId="{e3500a0e-c729-4ab5-a952-ab7116514286}" ma:taxonomyMulti="true" ma:sspId="1175f021-6394-480f-bd74-6e19f098a40a" ma:termSetId="6e8a61fe-69bf-4a0f-80e9-d257a2887d3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87f0d-d2aa-43b3-bf67-541d398b4584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612010aa-99f4-498e-9d5a-b075423ef61d}" ma:internalName="TaxCatchAll" ma:showField="CatchAllData" ma:web="c7487f0d-d2aa-43b3-bf67-541d398b4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e87b0-f880-48af-b595-12db357a7e77" elementFormDefault="qualified">
    <xsd:import namespace="http://schemas.microsoft.com/office/2006/documentManagement/types"/>
    <xsd:import namespace="http://schemas.microsoft.com/office/infopath/2007/PartnerControls"/>
    <xsd:element name="Afsender_x003a_Mailadresse" ma:index="43" nillable="true" ma:displayName="Afsender:Mailadresse" ma:list="{8B04BC2F-62D1-443B-8741-10D65D608C2F}" ma:internalName="Afsender_x003a_Mailadresse" ma:readOnly="true" ma:showField="Email" ma:web="9aee6b59-f8c3-4807-96b3-31c5581051c5">
      <xsd:simpleType>
        <xsd:restriction base="dms:Lookup"/>
      </xsd:simpleType>
    </xsd:element>
    <xsd:element name="Modtagere_x003a_Mailadresse" ma:index="44" nillable="true" ma:displayName="Modtagere:Mailadresse" ma:list="{8B04BC2F-62D1-443B-8741-10D65D608C2F}" ma:internalName="Modtagere_x003a_Mailadresse" ma:readOnly="true" ma:showField="Email" ma:web="9aee6b59-f8c3-4807-96b3-31c558105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CCMMetadataExtractionStatus xmlns="http://schemas.microsoft.com/sharepoint/v3">CCMPageCount:InProgress;CCMCommentCount:InProgress</CCMMetadataExtractionStatus>
    <Finalized xmlns="http://schemas.microsoft.com/sharepoint/v3">false</Finalized>
    <CCMPageCount xmlns="http://schemas.microsoft.com/sharepoint/v3">0</CCMPageCount>
    <DocID xmlns="http://schemas.microsoft.com/sharepoint/v3">7117693</DocID>
    <MailHasAttachments xmlns="http://schemas.microsoft.com/sharepoint/v3">false</MailHasAttachments>
    <CCMCommentCount xmlns="http://schemas.microsoft.com/sharepoint/v3">0</CCMCommentCount>
    <CCMTemplateID xmlns="http://schemas.microsoft.com/sharepoint/v3">0</CCMTemplateID>
    <CaseID xmlns="http://schemas.microsoft.com/sharepoint/v3">DI-2014-01393</CaseID>
    <RegistrationDate xmlns="http://schemas.microsoft.com/sharepoint/v3" xsi:nil="true"/>
    <CaseRecordNumber xmlns="http://schemas.microsoft.com/sharepoint/v3">0</CaseRecordNumber>
    <CCMPreviewAnnotationsTasks xmlns="http://schemas.microsoft.com/sharepoint/v3">0</CCMPreviewAnnotationsTasks>
    <Related xmlns="http://schemas.microsoft.com/sharepoint/v3">false</Related>
    <CCMVisualId xmlns="http://schemas.microsoft.com/sharepoint/v3">DI-2014-01393</CCMVisualId>
    <CCMSystemID xmlns="http://schemas.microsoft.com/sharepoint/v3">35cd2af4-0882-4585-8cee-45a46aa5275b</CCMSystemID>
    <WasEncrypted xmlns="http://schemas.microsoft.com/sharepoint/v3">false</WasEncrypted>
    <WasSigned xmlns="http://schemas.microsoft.com/sharepoint/v3">false</WasSigned>
    <CCMCognitiveType xmlns="http://schemas.microsoft.com/sharepoint/v3" xsi:nil="true"/>
    <DokumentAnsvarlig xmlns="http://schemas.microsoft.com/sharepoint/v3">
      <UserInfo>
        <DisplayName/>
        <AccountId xsi:nil="true"/>
        <AccountType/>
      </UserInfo>
    </DokumentAnsvarlig>
    <je37f5ad88974fd29d0fd39396bca15b xmlns="73BE87B0-F880-48AF-B595-12DB357A7E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</TermName>
          <TermId xmlns="http://schemas.microsoft.com/office/infopath/2007/PartnerControls">000903a3-fcc5-4d44-b0d0-2519a9f478ab</TermId>
        </TermInfo>
      </Terms>
    </je37f5ad88974fd29d0fd39396bca15b>
    <TaxCatchAll xmlns="c7487f0d-d2aa-43b3-bf67-541d398b4584">
      <Value>8</Value>
      <Value>122</Value>
    </TaxCatchAll>
    <BrevDato xmlns="73BE87B0-F880-48AF-B595-12DB357A7E77">2022-08-30T09:00:00+00:00</BrevDato>
    <e3500a0ec7294ab5a952ab7116514286 xmlns="73BE87B0-F880-48AF-B595-12DB357A7E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BFA Industri</TermName>
          <TermId xmlns="http://schemas.microsoft.com/office/infopath/2007/PartnerControls">de464bb5-5ec5-4cdb-97bd-ba625c7a56ad</TermId>
        </TermInfo>
      </Terms>
    </e3500a0ec7294ab5a952ab7116514286>
    <Korrespondance xmlns="73BE87B0-F880-48AF-B595-12DB357A7E77">Intern</Korrespondance>
    <acd3fb1e06164cd09d5ed7cd141fe8f7 xmlns="73BE87B0-F880-48AF-B595-12DB357A7E77">
      <Terms xmlns="http://schemas.microsoft.com/office/infopath/2007/PartnerControls"/>
    </acd3fb1e06164cd09d5ed7cd141fe8f7>
    <Sender xmlns="73BE87B0-F880-48AF-B595-12DB357A7E77" xsi:nil="true"/>
    <Classification xmlns="73BE87B0-F880-48AF-B595-12DB357A7E77" xsi:nil="true"/>
    <dbf51905fc4c476b80e445a18fd28b89 xmlns="73BE87B0-F880-48AF-B595-12DB357A7E77">
      <Terms xmlns="http://schemas.microsoft.com/office/infopath/2007/PartnerControls"/>
    </dbf51905fc4c476b80e445a18fd28b89>
    <Recipient xmlns="73BE87B0-F880-48AF-B595-12DB357A7E7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63C75-E1A2-4FF2-B30D-0341289DB869}"/>
</file>

<file path=customXml/itemProps2.xml><?xml version="1.0" encoding="utf-8"?>
<ds:datastoreItem xmlns:ds="http://schemas.openxmlformats.org/officeDocument/2006/customXml" ds:itemID="{6D4F6FFF-60FE-4B82-AC2B-343BF6FA1BDB}"/>
</file>

<file path=customXml/itemProps3.xml><?xml version="1.0" encoding="utf-8"?>
<ds:datastoreItem xmlns:ds="http://schemas.openxmlformats.org/officeDocument/2006/customXml" ds:itemID="{F6990FEC-0FED-4DB8-B3D5-06BA2F2F3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982</Words>
  <Characters>5993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Samleskema for lovpligtige eftersyn.pdf</vt:lpstr>
      <vt:lpstr>Samleskema for lovpligtige eftersyn.pdf</vt:lpstr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Samleskema for lovpligtige eftersyn.pdf</dc:title>
  <dc:creator>Helle Niewald</dc:creator>
  <cp:lastModifiedBy>Niels Chr. Nielsen</cp:lastModifiedBy>
  <cp:revision>3</cp:revision>
  <cp:lastPrinted>2022-08-31T13:10:00Z</cp:lastPrinted>
  <dcterms:created xsi:type="dcterms:W3CDTF">2022-09-05T10:41:00Z</dcterms:created>
  <dcterms:modified xsi:type="dcterms:W3CDTF">2022-09-05T10:42:00Z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Serif Affinity</vt:lpwstr>
  </property>
  <property fmtid="{D5CDD505-2E9C-101B-9397-08002B2CF9AE}" pid="4" name="LastSaved">
    <vt:filetime>2020-02-21T00:00:00Z</vt:filetime>
  </property>
  <property fmtid="{D5CDD505-2E9C-101B-9397-08002B2CF9AE}" pid="5" name="Omr_x00e5_de">
    <vt:lpwstr>46;#BFA Industri|de464bb5-5ec5-4cdb-97bd-ba625c7a56ad</vt:lpwstr>
  </property>
  <property fmtid="{D5CDD505-2E9C-101B-9397-08002B2CF9AE}" pid="6" name="xd_Signature">
    <vt:bool>false</vt:bool>
  </property>
  <property fmtid="{D5CDD505-2E9C-101B-9397-08002B2CF9AE}" pid="7" name="CCMPostListPublishStatus">
    <vt:lpwstr>Afvist</vt:lpwstr>
  </property>
  <property fmtid="{D5CDD505-2E9C-101B-9397-08002B2CF9AE}" pid="8" name="CCMMustBeOnPostList">
    <vt:bool>true</vt:bool>
  </property>
  <property fmtid="{D5CDD505-2E9C-101B-9397-08002B2CF9AE}" pid="9" name="CCMOneDriveID">
    <vt:lpwstr/>
  </property>
  <property fmtid="{D5CDD505-2E9C-101B-9397-08002B2CF9AE}" pid="10" name="CCMOneDriveOwnerID">
    <vt:lpwstr/>
  </property>
  <property fmtid="{D5CDD505-2E9C-101B-9397-08002B2CF9AE}" pid="11" name="ContentTypeId">
    <vt:lpwstr>0x010100AC085CFC53BC46CEA2EADE194AD9D48200CAC0372D1EDE9E44BEE6D5ACC2A31273</vt:lpwstr>
  </property>
  <property fmtid="{D5CDD505-2E9C-101B-9397-08002B2CF9AE}" pid="12" name="Emneord">
    <vt:lpwstr>8;#ARBEJDSMILJØ|000903a3-fcc5-4d44-b0d0-2519a9f478ab</vt:lpwstr>
  </property>
  <property fmtid="{D5CDD505-2E9C-101B-9397-08002B2CF9AE}" pid="13" name="CCMOneDriveItemID">
    <vt:lpwstr/>
  </property>
  <property fmtid="{D5CDD505-2E9C-101B-9397-08002B2CF9AE}" pid="14" name="CCMIsSharedOnOneDrive">
    <vt:bool>false</vt:bool>
  </property>
  <property fmtid="{D5CDD505-2E9C-101B-9397-08002B2CF9AE}" pid="15" name="CCMSystem">
    <vt:lpwstr> </vt:lpwstr>
  </property>
  <property fmtid="{D5CDD505-2E9C-101B-9397-08002B2CF9AE}" pid="16" name="Område">
    <vt:lpwstr>122;#BFA Industri|de464bb5-5ec5-4cdb-97bd-ba625c7a56ad</vt:lpwstr>
  </property>
  <property fmtid="{D5CDD505-2E9C-101B-9397-08002B2CF9AE}" pid="17" name="CCMEventContext">
    <vt:lpwstr>c7882f33-fa6b-4f67-8119-8b2f1eefb044</vt:lpwstr>
  </property>
  <property fmtid="{D5CDD505-2E9C-101B-9397-08002B2CF9AE}" pid="18" name="Department">
    <vt:lpwstr/>
  </property>
  <property fmtid="{D5CDD505-2E9C-101B-9397-08002B2CF9AE}" pid="19" name="Dokumenttype">
    <vt:lpwstr/>
  </property>
</Properties>
</file>